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9DB19" w14:textId="27021B13" w:rsidR="00CF28DC" w:rsidRPr="00CF28DC" w:rsidRDefault="00CF28DC" w:rsidP="00CF28DC">
      <w:pPr>
        <w:tabs>
          <w:tab w:val="center" w:pos="4536"/>
          <w:tab w:val="right" w:pos="7938"/>
          <w:tab w:val="right" w:pos="9639"/>
        </w:tabs>
        <w:ind w:right="2"/>
        <w:contextualSpacing/>
        <w:rPr>
          <w:rFonts w:ascii="Arial" w:hAnsi="Arial" w:cs="Arial"/>
          <w:b/>
          <w:bCs/>
          <w:sz w:val="21"/>
          <w:szCs w:val="15"/>
        </w:rPr>
      </w:pPr>
      <w:r w:rsidRPr="00CF28DC">
        <w:rPr>
          <w:rFonts w:ascii="Arial" w:hAnsi="Arial" w:cs="Arial"/>
          <w:b/>
          <w:bCs/>
          <w:sz w:val="21"/>
          <w:szCs w:val="15"/>
        </w:rPr>
        <w:t>3GPP TSG RAN WG1 #113</w:t>
      </w:r>
      <w:r w:rsidRPr="00CF28DC">
        <w:rPr>
          <w:rFonts w:ascii="Arial" w:hAnsi="Arial" w:cs="Arial"/>
          <w:b/>
          <w:bCs/>
          <w:sz w:val="21"/>
          <w:szCs w:val="15"/>
        </w:rPr>
        <w:tab/>
      </w:r>
      <w:r w:rsidRPr="00CF28DC">
        <w:rPr>
          <w:rFonts w:ascii="Arial" w:hAnsi="Arial" w:cs="Arial"/>
          <w:b/>
          <w:bCs/>
          <w:sz w:val="21"/>
          <w:szCs w:val="15"/>
        </w:rPr>
        <w:tab/>
      </w:r>
      <w:r w:rsidRPr="00CF28DC">
        <w:rPr>
          <w:rFonts w:ascii="Arial" w:hAnsi="Arial" w:cs="Arial"/>
          <w:b/>
          <w:bCs/>
          <w:sz w:val="21"/>
          <w:szCs w:val="15"/>
        </w:rPr>
        <w:tab/>
      </w:r>
      <w:r w:rsidR="00016490">
        <w:rPr>
          <w:rFonts w:ascii="Arial" w:hAnsi="Arial" w:cs="Arial"/>
          <w:b/>
          <w:bCs/>
          <w:sz w:val="21"/>
          <w:szCs w:val="15"/>
        </w:rPr>
        <w:t xml:space="preserve">     </w:t>
      </w:r>
      <w:r w:rsidRPr="00CF28DC">
        <w:rPr>
          <w:rFonts w:ascii="Arial" w:hAnsi="Arial" w:cs="Arial"/>
          <w:b/>
          <w:bCs/>
          <w:sz w:val="21"/>
          <w:szCs w:val="15"/>
        </w:rPr>
        <w:t>R1-230</w:t>
      </w:r>
      <w:r w:rsidR="00016490">
        <w:rPr>
          <w:rFonts w:ascii="Arial" w:hAnsi="Arial" w:cs="Arial"/>
          <w:b/>
          <w:bCs/>
          <w:sz w:val="21"/>
          <w:szCs w:val="15"/>
        </w:rPr>
        <w:t>5083</w:t>
      </w:r>
    </w:p>
    <w:p w14:paraId="2D57078E" w14:textId="77777777" w:rsidR="00CF28DC" w:rsidRPr="00CF28DC" w:rsidRDefault="00CF28DC" w:rsidP="00CF28DC">
      <w:pPr>
        <w:tabs>
          <w:tab w:val="center" w:pos="4536"/>
          <w:tab w:val="right" w:pos="9072"/>
        </w:tabs>
        <w:contextualSpacing/>
        <w:rPr>
          <w:rFonts w:ascii="Arial" w:eastAsia="MS Mincho" w:hAnsi="Arial" w:cs="Arial"/>
          <w:b/>
          <w:bCs/>
          <w:sz w:val="21"/>
          <w:szCs w:val="15"/>
          <w:lang w:eastAsia="ja-JP"/>
        </w:rPr>
      </w:pPr>
      <w:r w:rsidRPr="00CF28DC">
        <w:rPr>
          <w:rFonts w:ascii="Arial" w:eastAsia="MS Mincho" w:hAnsi="Arial" w:cs="Arial"/>
          <w:b/>
          <w:bCs/>
          <w:sz w:val="21"/>
          <w:szCs w:val="15"/>
          <w:lang w:eastAsia="ja-JP"/>
        </w:rPr>
        <w:t>Incheon, Korea, May 22</w:t>
      </w:r>
      <w:r w:rsidRPr="00CF28DC">
        <w:rPr>
          <w:rFonts w:ascii="Arial" w:eastAsia="MS Mincho" w:hAnsi="Arial" w:cs="Arial"/>
          <w:b/>
          <w:bCs/>
          <w:sz w:val="21"/>
          <w:szCs w:val="15"/>
          <w:vertAlign w:val="superscript"/>
          <w:lang w:eastAsia="ja-JP"/>
        </w:rPr>
        <w:t>nd</w:t>
      </w:r>
      <w:r w:rsidRPr="00CF28DC">
        <w:rPr>
          <w:rFonts w:ascii="Arial" w:eastAsia="MS Mincho" w:hAnsi="Arial" w:cs="Arial"/>
          <w:b/>
          <w:bCs/>
          <w:sz w:val="21"/>
          <w:szCs w:val="15"/>
          <w:lang w:eastAsia="ja-JP"/>
        </w:rPr>
        <w:t xml:space="preserve"> – May 26</w:t>
      </w:r>
      <w:r w:rsidRPr="00CF28DC">
        <w:rPr>
          <w:rFonts w:ascii="Arial" w:eastAsia="MS Mincho" w:hAnsi="Arial" w:cs="Arial"/>
          <w:b/>
          <w:bCs/>
          <w:sz w:val="21"/>
          <w:szCs w:val="15"/>
          <w:vertAlign w:val="superscript"/>
          <w:lang w:eastAsia="ja-JP"/>
        </w:rPr>
        <w:t>th</w:t>
      </w:r>
      <w:r w:rsidRPr="00CF28DC">
        <w:rPr>
          <w:rFonts w:ascii="Arial" w:eastAsia="MS Mincho" w:hAnsi="Arial" w:cs="Arial"/>
          <w:b/>
          <w:bCs/>
          <w:sz w:val="21"/>
          <w:szCs w:val="15"/>
          <w:lang w:eastAsia="ja-JP"/>
        </w:rPr>
        <w:t>, 2023</w:t>
      </w:r>
    </w:p>
    <w:p w14:paraId="4DF969E0" w14:textId="77777777" w:rsidR="00CE6070" w:rsidRPr="00CF28DC" w:rsidRDefault="00CE6070" w:rsidP="00CE6070">
      <w:pPr>
        <w:rPr>
          <w:rFonts w:ascii="Arial" w:hAnsi="Arial" w:cs="Arial"/>
          <w:sz w:val="21"/>
          <w:szCs w:val="21"/>
        </w:rPr>
      </w:pPr>
    </w:p>
    <w:p w14:paraId="0354059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0A6C8B" w:rsidRPr="00CF28DC">
        <w:rPr>
          <w:rFonts w:ascii="Arial" w:hAnsi="Arial" w:cs="Arial"/>
          <w:sz w:val="21"/>
          <w:szCs w:val="21"/>
        </w:rPr>
        <w:t>9.</w:t>
      </w:r>
      <w:r w:rsidR="008462F0" w:rsidRPr="00CF28DC">
        <w:rPr>
          <w:rFonts w:ascii="Arial" w:hAnsi="Arial" w:cs="Arial"/>
          <w:sz w:val="21"/>
          <w:szCs w:val="21"/>
        </w:rPr>
        <w:t>1.4.2</w:t>
      </w:r>
    </w:p>
    <w:p w14:paraId="4966C280" w14:textId="77777777"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8462F0" w:rsidRPr="00CF28DC">
        <w:rPr>
          <w:rFonts w:ascii="Arial" w:hAnsi="Arial" w:cs="Arial"/>
          <w:bCs/>
          <w:sz w:val="21"/>
          <w:szCs w:val="21"/>
        </w:rPr>
        <w:t>Discussion on SRI/TPMI enhancement for enabling 8 TX UL transmission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26A50D1" w14:textId="77777777" w:rsidR="004607C3" w:rsidRDefault="004607C3" w:rsidP="009844B6">
      <w:pPr>
        <w:spacing w:beforeLines="50" w:before="120" w:line="288" w:lineRule="auto"/>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4259114B" w14:textId="75A984F4" w:rsidR="009C0315" w:rsidRPr="004D6CE1" w:rsidRDefault="009C0315" w:rsidP="004D6CE1">
      <w:pPr>
        <w:snapToGrid w:val="0"/>
        <w:spacing w:beforeLines="50" w:before="120" w:line="288" w:lineRule="auto"/>
        <w:jc w:val="both"/>
        <w:rPr>
          <w:sz w:val="21"/>
          <w:szCs w:val="21"/>
        </w:rPr>
      </w:pPr>
      <w:r w:rsidRPr="0092484B">
        <w:rPr>
          <w:sz w:val="21"/>
          <w:szCs w:val="21"/>
        </w:rPr>
        <w:t xml:space="preserve">In this contribution, we will discuss </w:t>
      </w:r>
      <w:r w:rsidR="00777268">
        <w:rPr>
          <w:bCs/>
          <w:sz w:val="21"/>
          <w:szCs w:val="21"/>
          <w:lang w:val="en-US"/>
        </w:rPr>
        <w:t>codebook</w:t>
      </w:r>
      <w:r w:rsidR="00CC4703">
        <w:rPr>
          <w:bCs/>
          <w:sz w:val="21"/>
          <w:szCs w:val="21"/>
          <w:lang w:val="en-US"/>
        </w:rPr>
        <w:t xml:space="preserve">, </w:t>
      </w:r>
      <w:r w:rsidR="00DD3BB6">
        <w:rPr>
          <w:bCs/>
          <w:sz w:val="21"/>
          <w:szCs w:val="21"/>
          <w:lang w:val="en-US"/>
        </w:rPr>
        <w:t>SR</w:t>
      </w:r>
      <w:r w:rsidR="00840ACF">
        <w:rPr>
          <w:bCs/>
          <w:sz w:val="21"/>
          <w:szCs w:val="21"/>
          <w:lang w:val="en-US"/>
        </w:rPr>
        <w:t>S</w:t>
      </w:r>
      <w:r w:rsidR="00DD3BB6">
        <w:rPr>
          <w:bCs/>
          <w:sz w:val="21"/>
          <w:szCs w:val="21"/>
          <w:lang w:val="en-US"/>
        </w:rPr>
        <w:t xml:space="preserve">, </w:t>
      </w:r>
      <w:r w:rsidR="00CC4703">
        <w:rPr>
          <w:bCs/>
          <w:sz w:val="21"/>
          <w:szCs w:val="21"/>
          <w:lang w:val="en-US"/>
        </w:rPr>
        <w:t>CW, and full TX power</w:t>
      </w:r>
      <w:r w:rsidR="00C26FBD" w:rsidRPr="0092484B">
        <w:rPr>
          <w:bCs/>
          <w:sz w:val="21"/>
          <w:szCs w:val="21"/>
          <w:lang w:val="en-US"/>
        </w:rPr>
        <w:t xml:space="preserve"> enhancement for enabling 8 TX UL transmission</w:t>
      </w:r>
      <w:r w:rsidR="0059444C" w:rsidRPr="0092484B">
        <w:rPr>
          <w:sz w:val="21"/>
          <w:szCs w:val="21"/>
        </w:rPr>
        <w:t>.</w:t>
      </w:r>
    </w:p>
    <w:p w14:paraId="6DF94F06" w14:textId="54294E8B" w:rsidR="00DD3BB6" w:rsidRDefault="00E470ED" w:rsidP="00DD3B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DD3BB6">
        <w:rPr>
          <w:rFonts w:ascii="Arial" w:hAnsi="Arial" w:cs="Arial"/>
          <w:b/>
          <w:sz w:val="24"/>
          <w:szCs w:val="24"/>
        </w:rPr>
        <w:t>Codebook</w:t>
      </w:r>
      <w:r w:rsidR="00DD3BB6" w:rsidRPr="00AD4363">
        <w:rPr>
          <w:rFonts w:ascii="Arial" w:hAnsi="Arial" w:cs="Arial"/>
          <w:b/>
          <w:sz w:val="24"/>
          <w:szCs w:val="24"/>
        </w:rPr>
        <w:t xml:space="preserve"> enhancement for enabling </w:t>
      </w:r>
      <w:r w:rsidR="00F84628">
        <w:rPr>
          <w:rFonts w:ascii="Arial" w:hAnsi="Arial" w:cs="Arial"/>
          <w:b/>
          <w:sz w:val="24"/>
          <w:szCs w:val="24"/>
        </w:rPr>
        <w:t>8 TX</w:t>
      </w:r>
      <w:r w:rsidR="00DD3BB6" w:rsidRPr="00AD4363">
        <w:rPr>
          <w:rFonts w:ascii="Arial" w:hAnsi="Arial" w:cs="Arial"/>
          <w:b/>
          <w:sz w:val="24"/>
          <w:szCs w:val="24"/>
        </w:rPr>
        <w:t xml:space="preserve"> UL transmission </w:t>
      </w:r>
    </w:p>
    <w:p w14:paraId="53CFE9AE" w14:textId="3E3C05BD" w:rsidR="001666A3" w:rsidRPr="002B4931" w:rsidRDefault="001666A3" w:rsidP="001666A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w:t>
      </w:r>
      <w:r w:rsidR="00282BC1">
        <w:rPr>
          <w:rFonts w:ascii="Arial" w:hAnsi="Arial" w:cs="Arial"/>
          <w:b/>
          <w:sz w:val="21"/>
          <w:szCs w:val="21"/>
        </w:rPr>
        <w:t>1</w:t>
      </w:r>
      <w:r w:rsidRPr="002B4931">
        <w:rPr>
          <w:rFonts w:ascii="Arial" w:hAnsi="Arial" w:cs="Arial"/>
          <w:b/>
          <w:sz w:val="21"/>
          <w:szCs w:val="21"/>
        </w:rPr>
        <w:t xml:space="preserve"> </w:t>
      </w:r>
      <w:r>
        <w:rPr>
          <w:rFonts w:ascii="Arial" w:hAnsi="Arial" w:cs="Arial"/>
          <w:b/>
          <w:sz w:val="21"/>
          <w:szCs w:val="21"/>
        </w:rPr>
        <w:t xml:space="preserve">Codebook design for </w:t>
      </w:r>
      <w:r w:rsidR="00F84628">
        <w:rPr>
          <w:rFonts w:ascii="Arial" w:hAnsi="Arial" w:cs="Arial"/>
          <w:b/>
          <w:sz w:val="21"/>
          <w:szCs w:val="21"/>
        </w:rPr>
        <w:t>8 TX</w:t>
      </w:r>
      <w:r w:rsidRPr="00AD4363">
        <w:rPr>
          <w:rFonts w:ascii="Arial" w:hAnsi="Arial" w:cs="Arial"/>
          <w:b/>
          <w:sz w:val="21"/>
          <w:szCs w:val="21"/>
        </w:rPr>
        <w:t xml:space="preserve"> </w:t>
      </w:r>
      <w:r>
        <w:rPr>
          <w:rFonts w:ascii="Arial" w:hAnsi="Arial" w:cs="Arial"/>
          <w:b/>
          <w:sz w:val="21"/>
          <w:szCs w:val="21"/>
        </w:rPr>
        <w:t>partial-coherent UE</w:t>
      </w:r>
    </w:p>
    <w:p w14:paraId="65AD1C47" w14:textId="74DD2877" w:rsidR="00C507B5" w:rsidRPr="00C507B5" w:rsidRDefault="00C507B5" w:rsidP="00DD3BB6">
      <w:pPr>
        <w:adjustRightInd w:val="0"/>
        <w:snapToGrid w:val="0"/>
        <w:spacing w:beforeLines="50" w:before="120" w:line="288" w:lineRule="auto"/>
        <w:jc w:val="both"/>
        <w:rPr>
          <w:iCs/>
          <w:sz w:val="21"/>
          <w:szCs w:val="21"/>
        </w:rPr>
      </w:pPr>
      <w:r w:rsidRPr="00C507B5">
        <w:rPr>
          <w:color w:val="000000"/>
          <w:sz w:val="21"/>
          <w:szCs w:val="21"/>
          <w:lang w:eastAsia="zh-CN"/>
        </w:rPr>
        <w:t xml:space="preserve">In </w:t>
      </w:r>
      <w:r w:rsidR="00FC2F93">
        <w:rPr>
          <w:color w:val="000000"/>
          <w:sz w:val="21"/>
          <w:szCs w:val="21"/>
          <w:lang w:eastAsia="zh-CN"/>
        </w:rPr>
        <w:t>RAN1#110b-e [</w:t>
      </w:r>
      <w:r w:rsidR="0027484C">
        <w:rPr>
          <w:color w:val="000000"/>
          <w:sz w:val="21"/>
          <w:szCs w:val="21"/>
          <w:lang w:eastAsia="zh-CN"/>
        </w:rPr>
        <w:t>1</w:t>
      </w:r>
      <w:r w:rsidR="00FC2F93">
        <w:rPr>
          <w:color w:val="000000"/>
          <w:sz w:val="21"/>
          <w:szCs w:val="21"/>
          <w:lang w:eastAsia="zh-CN"/>
        </w:rPr>
        <w:t xml:space="preserve">] </w:t>
      </w:r>
      <w:r w:rsidR="00FC2F93">
        <w:rPr>
          <w:rFonts w:hint="eastAsia"/>
          <w:color w:val="000000"/>
          <w:sz w:val="21"/>
          <w:szCs w:val="21"/>
          <w:lang w:eastAsia="zh-CN"/>
        </w:rPr>
        <w:t>and</w:t>
      </w:r>
      <w:r w:rsidR="00FC2F93">
        <w:rPr>
          <w:color w:val="000000"/>
          <w:sz w:val="21"/>
          <w:szCs w:val="21"/>
          <w:lang w:eastAsia="zh-CN"/>
        </w:rPr>
        <w:t xml:space="preserve"> </w:t>
      </w:r>
      <w:r w:rsidRPr="00C507B5">
        <w:rPr>
          <w:color w:val="000000"/>
          <w:sz w:val="21"/>
          <w:szCs w:val="21"/>
          <w:lang w:eastAsia="zh-CN"/>
        </w:rPr>
        <w:t>RAN1#11</w:t>
      </w:r>
      <w:r w:rsidR="00557563">
        <w:rPr>
          <w:color w:val="000000"/>
          <w:sz w:val="21"/>
          <w:szCs w:val="21"/>
          <w:lang w:eastAsia="zh-CN"/>
        </w:rPr>
        <w:t>2</w:t>
      </w:r>
      <w:r w:rsidR="00FC2F93">
        <w:rPr>
          <w:color w:val="000000"/>
          <w:sz w:val="21"/>
          <w:szCs w:val="21"/>
          <w:lang w:eastAsia="zh-CN"/>
        </w:rPr>
        <w:t>b-e</w:t>
      </w:r>
      <w:r w:rsidR="00557563">
        <w:rPr>
          <w:color w:val="000000"/>
          <w:sz w:val="21"/>
          <w:szCs w:val="21"/>
          <w:lang w:eastAsia="zh-CN"/>
        </w:rPr>
        <w:t xml:space="preserve"> </w:t>
      </w:r>
      <w:r w:rsidRPr="00C507B5">
        <w:rPr>
          <w:color w:val="000000"/>
          <w:sz w:val="21"/>
          <w:szCs w:val="21"/>
          <w:lang w:eastAsia="zh-CN"/>
        </w:rPr>
        <w:t>meeting [</w:t>
      </w:r>
      <w:r w:rsidR="004D6CE1">
        <w:rPr>
          <w:color w:val="000000"/>
          <w:sz w:val="21"/>
          <w:szCs w:val="21"/>
          <w:lang w:eastAsia="zh-CN"/>
        </w:rPr>
        <w:t>2</w:t>
      </w:r>
      <w:r w:rsidRPr="00C507B5">
        <w:rPr>
          <w:color w:val="000000"/>
          <w:sz w:val="21"/>
          <w:szCs w:val="21"/>
          <w:lang w:eastAsia="zh-CN"/>
        </w:rPr>
        <w:t xml:space="preserve">], </w:t>
      </w:r>
      <w:r w:rsidRPr="00C507B5">
        <w:rPr>
          <w:color w:val="000000"/>
          <w:sz w:val="21"/>
          <w:szCs w:val="21"/>
          <w:lang w:val="en-US"/>
        </w:rPr>
        <w:t xml:space="preserve">the </w:t>
      </w:r>
      <w:r w:rsidR="00FC2F93">
        <w:rPr>
          <w:color w:val="000000"/>
          <w:sz w:val="21"/>
          <w:szCs w:val="21"/>
          <w:lang w:val="en-US"/>
        </w:rPr>
        <w:t>codebook</w:t>
      </w:r>
      <w:r w:rsidR="00557563">
        <w:rPr>
          <w:color w:val="000000"/>
          <w:sz w:val="21"/>
          <w:szCs w:val="21"/>
          <w:lang w:val="en-US"/>
        </w:rPr>
        <w:t xml:space="preserve"> design </w:t>
      </w:r>
      <w:r w:rsidRPr="00C507B5">
        <w:rPr>
          <w:color w:val="000000"/>
          <w:sz w:val="21"/>
          <w:szCs w:val="21"/>
          <w:lang w:val="en-US"/>
        </w:rPr>
        <w:t>for partial-coherent</w:t>
      </w:r>
      <w:r w:rsidR="00557563">
        <w:rPr>
          <w:color w:val="000000"/>
          <w:sz w:val="21"/>
          <w:szCs w:val="21"/>
          <w:lang w:val="en-US"/>
        </w:rPr>
        <w:t xml:space="preserve"> UE</w:t>
      </w:r>
      <w:r w:rsidRPr="00C507B5">
        <w:rPr>
          <w:color w:val="000000"/>
          <w:sz w:val="21"/>
          <w:szCs w:val="21"/>
          <w:lang w:val="en-US"/>
        </w:rPr>
        <w:t xml:space="preserve"> was discussed.</w:t>
      </w:r>
    </w:p>
    <w:tbl>
      <w:tblPr>
        <w:tblStyle w:val="ad"/>
        <w:tblW w:w="0" w:type="auto"/>
        <w:tblLook w:val="04A0" w:firstRow="1" w:lastRow="0" w:firstColumn="1" w:lastColumn="0" w:noHBand="0" w:noVBand="1"/>
      </w:tblPr>
      <w:tblGrid>
        <w:gridCol w:w="9855"/>
      </w:tblGrid>
      <w:tr w:rsidR="00FC2F93" w:rsidRPr="00ED61D3" w14:paraId="4B15B303" w14:textId="77777777" w:rsidTr="00E2238C">
        <w:tc>
          <w:tcPr>
            <w:tcW w:w="10160" w:type="dxa"/>
          </w:tcPr>
          <w:p w14:paraId="2607DAF7" w14:textId="77777777" w:rsidR="00FC2F93" w:rsidRPr="00ED61D3" w:rsidRDefault="00FC2F93" w:rsidP="00E2238C">
            <w:pPr>
              <w:contextualSpacing/>
              <w:rPr>
                <w:rFonts w:ascii="Times" w:eastAsia="Batang" w:hAnsi="Times" w:cs="Times"/>
                <w:b/>
                <w:bCs/>
                <w:iCs/>
                <w:highlight w:val="darkYellow"/>
              </w:rPr>
            </w:pPr>
            <w:r w:rsidRPr="00ED61D3">
              <w:rPr>
                <w:rFonts w:ascii="Times" w:eastAsia="Batang" w:hAnsi="Times" w:cs="Times"/>
                <w:b/>
                <w:bCs/>
                <w:iCs/>
                <w:highlight w:val="darkYellow"/>
              </w:rPr>
              <w:t>Working Assumption (#112b-e)</w:t>
            </w:r>
          </w:p>
          <w:p w14:paraId="166806E1" w14:textId="77777777" w:rsidR="00FC2F93" w:rsidRPr="00ED61D3" w:rsidRDefault="00FC2F93" w:rsidP="00E2238C">
            <w:pPr>
              <w:contextualSpacing/>
              <w:rPr>
                <w:rFonts w:ascii="Times" w:eastAsia="Batang" w:hAnsi="Times" w:cs="Times"/>
                <w:bCs/>
              </w:rPr>
            </w:pPr>
            <w:r w:rsidRPr="00ED61D3">
              <w:rPr>
                <w:rFonts w:ascii="Times" w:eastAsia="Batang" w:hAnsi="Times" w:cs="Times"/>
                <w:bCs/>
                <w:iCs/>
              </w:rPr>
              <w:t xml:space="preserve">For partially coherent uplink precoding by an 8TX UE, Ng=2, </w:t>
            </w:r>
          </w:p>
          <w:p w14:paraId="2FDCB4B7" w14:textId="77777777" w:rsidR="00FC2F93" w:rsidRPr="00ED61D3" w:rsidRDefault="00FC2F93" w:rsidP="00FC2F93">
            <w:pPr>
              <w:numPr>
                <w:ilvl w:val="0"/>
                <w:numId w:val="31"/>
              </w:numPr>
              <w:spacing w:before="120"/>
              <w:contextualSpacing/>
              <w:jc w:val="both"/>
              <w:rPr>
                <w:rFonts w:ascii="Times" w:hAnsi="Times" w:cs="Times"/>
                <w:bCs/>
                <w:strike/>
                <w:lang w:eastAsia="x-none"/>
              </w:rPr>
            </w:pPr>
            <w:r w:rsidRPr="00ED61D3">
              <w:rPr>
                <w:rFonts w:ascii="Times" w:eastAsia="Times New Roman" w:hAnsi="Times" w:cs="Times"/>
                <w:bCs/>
                <w:iCs/>
                <w:lang w:eastAsia="x-none"/>
              </w:rPr>
              <w:t>At least the following combinations of layer splitting are supported</w:t>
            </w:r>
          </w:p>
          <w:p w14:paraId="410D9531" w14:textId="77777777" w:rsidR="00FC2F93" w:rsidRPr="00ED61D3" w:rsidRDefault="00FC2F93" w:rsidP="00FC2F93">
            <w:pPr>
              <w:numPr>
                <w:ilvl w:val="1"/>
                <w:numId w:val="31"/>
              </w:numPr>
              <w:spacing w:before="120"/>
              <w:contextualSpacing/>
              <w:jc w:val="both"/>
              <w:rPr>
                <w:rFonts w:ascii="Times" w:hAnsi="Times" w:cs="Times"/>
                <w:bCs/>
                <w:lang w:eastAsia="x-none"/>
              </w:rPr>
            </w:pPr>
            <w:r w:rsidRPr="00ED61D3">
              <w:rPr>
                <w:rFonts w:ascii="Times" w:eastAsia="Times New Roman" w:hAnsi="Times" w:cs="Times"/>
                <w:bCs/>
                <w:iCs/>
                <w:lang w:eastAsia="x-none"/>
              </w:rPr>
              <w:t xml:space="preserve">FFS: For rank&gt;4, all the layers for each CW </w:t>
            </w:r>
            <w:proofErr w:type="gramStart"/>
            <w:r w:rsidRPr="00ED61D3">
              <w:rPr>
                <w:rFonts w:ascii="Times" w:eastAsia="Times New Roman" w:hAnsi="Times" w:cs="Times"/>
                <w:bCs/>
                <w:iCs/>
                <w:lang w:eastAsia="x-none"/>
              </w:rPr>
              <w:t>is</w:t>
            </w:r>
            <w:proofErr w:type="gramEnd"/>
            <w:r w:rsidRPr="00ED61D3">
              <w:rPr>
                <w:rFonts w:ascii="Times" w:eastAsia="Times New Roman" w:hAnsi="Times" w:cs="Times"/>
                <w:bCs/>
                <w:iCs/>
                <w:lang w:eastAsia="x-none"/>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FC2F93" w:rsidRPr="00ED61D3" w14:paraId="12161B97" w14:textId="77777777" w:rsidTr="00E2238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141EE" w14:textId="77777777" w:rsidR="00FC2F93" w:rsidRPr="00ED61D3" w:rsidRDefault="00FC2F93" w:rsidP="00E2238C">
                  <w:pPr>
                    <w:contextualSpacing/>
                    <w:rPr>
                      <w:rFonts w:ascii="Times" w:eastAsia="Calibri" w:hAnsi="Times" w:cs="Times"/>
                      <w:iCs/>
                    </w:rPr>
                  </w:pPr>
                  <w:r w:rsidRPr="00ED61D3">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EB2C17" w14:textId="77777777" w:rsidR="00FC2F93" w:rsidRPr="00ED61D3" w:rsidRDefault="00FC2F93" w:rsidP="00E2238C">
                  <w:pPr>
                    <w:contextualSpacing/>
                    <w:rPr>
                      <w:rFonts w:ascii="Times" w:eastAsia="Batang" w:hAnsi="Times" w:cs="Times"/>
                      <w:b/>
                      <w:bCs/>
                      <w:iCs/>
                    </w:rPr>
                  </w:pPr>
                  <w:r w:rsidRPr="00ED61D3">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74605" w14:textId="77777777" w:rsidR="00FC2F93" w:rsidRPr="00ED61D3" w:rsidRDefault="00FC2F93" w:rsidP="00E2238C">
                  <w:pPr>
                    <w:contextualSpacing/>
                    <w:rPr>
                      <w:rFonts w:ascii="Times" w:eastAsia="Batang" w:hAnsi="Times" w:cs="Times"/>
                      <w:b/>
                      <w:bCs/>
                      <w:iCs/>
                    </w:rPr>
                  </w:pPr>
                  <w:r w:rsidRPr="00ED61D3">
                    <w:rPr>
                      <w:rFonts w:ascii="Times" w:eastAsia="Batang" w:hAnsi="Times" w:cs="Times"/>
                      <w:b/>
                      <w:bCs/>
                      <w:iCs/>
                    </w:rPr>
                    <w:t>Layers split across 2 Antenna Groups</w:t>
                  </w:r>
                </w:p>
              </w:tc>
            </w:tr>
            <w:tr w:rsidR="00FC2F93" w:rsidRPr="00ED61D3" w14:paraId="2D87CEE1"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D274D"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99EB2"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59F7E5" w14:textId="77777777" w:rsidR="00FC2F93" w:rsidRPr="00ED61D3" w:rsidRDefault="00FC2F93" w:rsidP="00FC2F93">
                  <w:pPr>
                    <w:numPr>
                      <w:ilvl w:val="0"/>
                      <w:numId w:val="29"/>
                    </w:numPr>
                    <w:contextualSpacing/>
                    <w:rPr>
                      <w:rFonts w:ascii="Times" w:eastAsia="Times New Roman" w:hAnsi="Times" w:cs="Times"/>
                      <w:iCs/>
                      <w:lang w:eastAsia="zh-CN"/>
                    </w:rPr>
                  </w:pPr>
                </w:p>
              </w:tc>
            </w:tr>
            <w:tr w:rsidR="00FC2F93" w:rsidRPr="00ED61D3" w14:paraId="7EB05E35"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85A8A" w14:textId="77777777" w:rsidR="00FC2F93" w:rsidRPr="00ED61D3" w:rsidRDefault="00FC2F93" w:rsidP="00E2238C">
                  <w:pPr>
                    <w:contextualSpacing/>
                    <w:rPr>
                      <w:rFonts w:ascii="Times" w:eastAsia="Calibri" w:hAnsi="Times" w:cs="Times"/>
                      <w:iCs/>
                    </w:rPr>
                  </w:pPr>
                  <w:r w:rsidRPr="00ED61D3">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5640F1" w14:textId="77777777" w:rsidR="00FC2F93" w:rsidRPr="00ED61D3" w:rsidRDefault="00FC2F93" w:rsidP="00FC2F93">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3062B1A" w14:textId="77777777" w:rsidR="00FC2F93" w:rsidRPr="00ED61D3" w:rsidRDefault="00FC2F93" w:rsidP="00E2238C">
                  <w:pPr>
                    <w:contextualSpacing/>
                    <w:rPr>
                      <w:rFonts w:ascii="Times" w:eastAsia="Calibri" w:hAnsi="Times" w:cs="Times"/>
                      <w:iCs/>
                    </w:rPr>
                  </w:pPr>
                  <w:r w:rsidRPr="00ED61D3">
                    <w:rPr>
                      <w:rFonts w:ascii="Times" w:eastAsia="Batang" w:hAnsi="Times" w:cs="Times"/>
                      <w:iCs/>
                    </w:rPr>
                    <w:t>(1,1)</w:t>
                  </w:r>
                </w:p>
              </w:tc>
            </w:tr>
            <w:tr w:rsidR="00FC2F93" w:rsidRPr="00ED61D3" w14:paraId="318639D1"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B0852"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B0F60" w14:textId="77777777" w:rsidR="00FC2F93" w:rsidRPr="00ED61D3" w:rsidRDefault="00FC2F93" w:rsidP="00E2238C">
                  <w:pPr>
                    <w:contextualSpacing/>
                    <w:rPr>
                      <w:rFonts w:ascii="Times" w:eastAsia="Batang" w:hAnsi="Times" w:cs="Times"/>
                      <w:iCs/>
                      <w:color w:val="000000"/>
                    </w:rPr>
                  </w:pPr>
                  <w:r w:rsidRPr="00ED61D3">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829AAB2" w14:textId="77777777" w:rsidR="00FC2F93" w:rsidRPr="00ED61D3" w:rsidRDefault="00FC2F93" w:rsidP="00FC2F93">
                  <w:pPr>
                    <w:numPr>
                      <w:ilvl w:val="0"/>
                      <w:numId w:val="29"/>
                    </w:numPr>
                    <w:contextualSpacing/>
                    <w:rPr>
                      <w:rFonts w:ascii="Times" w:eastAsia="Times New Roman" w:hAnsi="Times" w:cs="Times"/>
                      <w:iCs/>
                      <w:color w:val="000000"/>
                      <w:lang w:eastAsia="zh-CN"/>
                    </w:rPr>
                  </w:pPr>
                </w:p>
              </w:tc>
            </w:tr>
            <w:tr w:rsidR="00FC2F93" w:rsidRPr="00ED61D3" w14:paraId="6B9C82B0"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4E7E3" w14:textId="77777777" w:rsidR="00FC2F93" w:rsidRPr="00ED61D3" w:rsidRDefault="00FC2F93" w:rsidP="00E2238C">
                  <w:pPr>
                    <w:contextualSpacing/>
                    <w:rPr>
                      <w:rFonts w:ascii="Times" w:eastAsia="Calibri" w:hAnsi="Times" w:cs="Times"/>
                      <w:iCs/>
                    </w:rPr>
                  </w:pPr>
                  <w:r w:rsidRPr="00ED61D3">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20A498" w14:textId="77777777" w:rsidR="00FC2F93" w:rsidRPr="00ED61D3" w:rsidRDefault="00FC2F93" w:rsidP="00FC2F93">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570660" w14:textId="77777777" w:rsidR="00FC2F93" w:rsidRPr="00ED61D3" w:rsidRDefault="00FC2F93" w:rsidP="00E2238C">
                  <w:pPr>
                    <w:contextualSpacing/>
                    <w:rPr>
                      <w:rFonts w:ascii="Times" w:eastAsia="Calibri" w:hAnsi="Times" w:cs="Times"/>
                      <w:iCs/>
                      <w:color w:val="000000"/>
                    </w:rPr>
                  </w:pPr>
                  <w:r w:rsidRPr="00ED61D3">
                    <w:rPr>
                      <w:rFonts w:ascii="Times" w:eastAsia="Batang" w:hAnsi="Times" w:cs="Times"/>
                      <w:iCs/>
                      <w:color w:val="000000"/>
                    </w:rPr>
                    <w:t>(1,2), (2,1)</w:t>
                  </w:r>
                </w:p>
              </w:tc>
            </w:tr>
            <w:tr w:rsidR="00FC2F93" w:rsidRPr="00ED61D3" w14:paraId="7EF9DF24"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E96D7"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DAE84" w14:textId="77777777" w:rsidR="00FC2F93" w:rsidRPr="00ED61D3" w:rsidRDefault="00FC2F93" w:rsidP="00E2238C">
                  <w:pPr>
                    <w:contextualSpacing/>
                    <w:rPr>
                      <w:rFonts w:ascii="Times" w:eastAsia="Batang" w:hAnsi="Times" w:cs="Times"/>
                      <w:iCs/>
                      <w:color w:val="000000"/>
                      <w:lang w:eastAsia="zh-CN"/>
                    </w:rPr>
                  </w:pPr>
                  <w:r w:rsidRPr="00ED61D3">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1CD3E6" w14:textId="77777777" w:rsidR="00FC2F93" w:rsidRPr="00ED61D3" w:rsidRDefault="00FC2F93" w:rsidP="00FC2F93">
                  <w:pPr>
                    <w:numPr>
                      <w:ilvl w:val="0"/>
                      <w:numId w:val="29"/>
                    </w:numPr>
                    <w:contextualSpacing/>
                    <w:rPr>
                      <w:rFonts w:ascii="Times" w:eastAsia="Times New Roman" w:hAnsi="Times" w:cs="Times"/>
                      <w:iCs/>
                      <w:color w:val="000000"/>
                      <w:lang w:eastAsia="x-none"/>
                    </w:rPr>
                  </w:pPr>
                </w:p>
              </w:tc>
            </w:tr>
            <w:tr w:rsidR="00FC2F93" w:rsidRPr="00ED61D3" w14:paraId="4903A2B2"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57F2" w14:textId="77777777" w:rsidR="00FC2F93" w:rsidRPr="00ED61D3" w:rsidRDefault="00FC2F93" w:rsidP="00E2238C">
                  <w:pPr>
                    <w:contextualSpacing/>
                    <w:rPr>
                      <w:rFonts w:ascii="Times" w:eastAsia="Calibri" w:hAnsi="Times" w:cs="Times"/>
                      <w:iCs/>
                    </w:rPr>
                  </w:pPr>
                  <w:r w:rsidRPr="00ED61D3">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24C019" w14:textId="77777777" w:rsidR="00FC2F93" w:rsidRPr="00ED61D3" w:rsidRDefault="00FC2F93" w:rsidP="00FC2F93">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AEA491D" w14:textId="77777777" w:rsidR="00FC2F93" w:rsidRPr="00ED61D3" w:rsidRDefault="00FC2F93" w:rsidP="00E2238C">
                  <w:pPr>
                    <w:contextualSpacing/>
                    <w:rPr>
                      <w:rFonts w:ascii="Times" w:eastAsia="Calibri" w:hAnsi="Times" w:cs="Times"/>
                      <w:iCs/>
                      <w:color w:val="000000"/>
                    </w:rPr>
                  </w:pPr>
                  <w:r w:rsidRPr="00ED61D3">
                    <w:rPr>
                      <w:rFonts w:ascii="Times" w:eastAsia="Batang" w:hAnsi="Times" w:cs="Times"/>
                      <w:iCs/>
                      <w:color w:val="000000"/>
                    </w:rPr>
                    <w:t>(2,2)</w:t>
                  </w:r>
                </w:p>
              </w:tc>
            </w:tr>
            <w:tr w:rsidR="00FC2F93" w:rsidRPr="00ED61D3" w14:paraId="31BC723B"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5533E"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D73D6D" w14:textId="77777777" w:rsidR="00FC2F93" w:rsidRPr="00ED61D3" w:rsidRDefault="00FC2F93" w:rsidP="00FC2F93">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C5883" w14:textId="77777777" w:rsidR="00FC2F93" w:rsidRPr="00ED61D3" w:rsidRDefault="00FC2F93" w:rsidP="00E2238C">
                  <w:pPr>
                    <w:contextualSpacing/>
                    <w:rPr>
                      <w:rFonts w:ascii="Times" w:eastAsia="Calibri" w:hAnsi="Times" w:cs="Times"/>
                      <w:iCs/>
                      <w:color w:val="000000"/>
                    </w:rPr>
                  </w:pPr>
                  <w:r w:rsidRPr="00ED61D3">
                    <w:rPr>
                      <w:rFonts w:ascii="Times" w:eastAsia="Batang" w:hAnsi="Times" w:cs="Times"/>
                      <w:iCs/>
                      <w:color w:val="000000"/>
                    </w:rPr>
                    <w:t>(2,3), (3,2)</w:t>
                  </w:r>
                </w:p>
              </w:tc>
            </w:tr>
            <w:tr w:rsidR="00FC2F93" w:rsidRPr="00ED61D3" w14:paraId="1852579A"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716B4"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AEC5FD" w14:textId="77777777" w:rsidR="00FC2F93" w:rsidRPr="00ED61D3" w:rsidRDefault="00FC2F93" w:rsidP="00FC2F93">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E6982" w14:textId="77777777" w:rsidR="00FC2F93" w:rsidRPr="00ED61D3" w:rsidRDefault="00FC2F93" w:rsidP="00E2238C">
                  <w:pPr>
                    <w:contextualSpacing/>
                    <w:rPr>
                      <w:rFonts w:ascii="Times" w:eastAsia="Calibri" w:hAnsi="Times" w:cs="Times"/>
                      <w:iCs/>
                      <w:color w:val="000000"/>
                    </w:rPr>
                  </w:pPr>
                  <w:r w:rsidRPr="00ED61D3">
                    <w:rPr>
                      <w:rFonts w:ascii="Times" w:eastAsia="Batang" w:hAnsi="Times" w:cs="Times"/>
                      <w:iCs/>
                      <w:color w:val="000000"/>
                    </w:rPr>
                    <w:t>(3,3)</w:t>
                  </w:r>
                </w:p>
              </w:tc>
            </w:tr>
            <w:tr w:rsidR="00FC2F93" w:rsidRPr="00ED61D3" w14:paraId="2463CFD7"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76B57" w14:textId="77777777" w:rsidR="00FC2F93" w:rsidRPr="00ED61D3" w:rsidRDefault="00FC2F93" w:rsidP="00E2238C">
                  <w:pPr>
                    <w:contextualSpacing/>
                    <w:rPr>
                      <w:rFonts w:ascii="Times" w:eastAsia="Batang" w:hAnsi="Times" w:cs="Times"/>
                      <w:iCs/>
                    </w:rPr>
                  </w:pPr>
                  <w:r w:rsidRPr="00ED61D3">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DDAB85" w14:textId="77777777" w:rsidR="00FC2F93" w:rsidRPr="00ED61D3" w:rsidRDefault="00FC2F93" w:rsidP="00FC2F93">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9C8A9" w14:textId="77777777" w:rsidR="00FC2F93" w:rsidRPr="00ED61D3" w:rsidRDefault="00FC2F93" w:rsidP="00E2238C">
                  <w:pPr>
                    <w:contextualSpacing/>
                    <w:rPr>
                      <w:rFonts w:ascii="Times" w:eastAsia="Calibri" w:hAnsi="Times" w:cs="Times"/>
                      <w:iCs/>
                    </w:rPr>
                  </w:pPr>
                  <w:r w:rsidRPr="00ED61D3">
                    <w:rPr>
                      <w:rFonts w:ascii="Times" w:eastAsia="Batang" w:hAnsi="Times" w:cs="Times"/>
                      <w:iCs/>
                    </w:rPr>
                    <w:t>(3,4), (4,3)</w:t>
                  </w:r>
                </w:p>
              </w:tc>
            </w:tr>
          </w:tbl>
          <w:p w14:paraId="242939C8" w14:textId="77777777" w:rsidR="00FC2F93" w:rsidRPr="00ED61D3" w:rsidRDefault="00FC2F93" w:rsidP="00E2238C">
            <w:pPr>
              <w:pStyle w:val="af0"/>
              <w:ind w:firstLine="402"/>
              <w:contextualSpacing/>
              <w:rPr>
                <w:rFonts w:ascii="Times New Roman" w:eastAsia="Times New Roman" w:hAnsi="Times New Roman"/>
                <w:b/>
                <w:bCs/>
                <w:sz w:val="20"/>
                <w:szCs w:val="20"/>
              </w:rPr>
            </w:pPr>
          </w:p>
          <w:p w14:paraId="5C9A7CDB" w14:textId="77777777" w:rsidR="00FC2F93" w:rsidRPr="00ED61D3" w:rsidRDefault="00FC2F93" w:rsidP="00E2238C">
            <w:pPr>
              <w:contextualSpacing/>
              <w:rPr>
                <w:rFonts w:eastAsia="Times New Roman"/>
                <w:b/>
                <w:bCs/>
                <w:lang w:val="en-US"/>
              </w:rPr>
            </w:pPr>
            <w:r w:rsidRPr="00ED61D3">
              <w:rPr>
                <w:rFonts w:eastAsia="Times New Roman"/>
                <w:b/>
                <w:bCs/>
                <w:highlight w:val="green"/>
                <w:lang w:val="en-US"/>
              </w:rPr>
              <w:t>Agreement (110b-e)</w:t>
            </w:r>
          </w:p>
          <w:p w14:paraId="2DB4B72D" w14:textId="77777777" w:rsidR="00FC2F93" w:rsidRPr="00ED61D3" w:rsidRDefault="00FC2F93" w:rsidP="00E2238C">
            <w:pPr>
              <w:contextualSpacing/>
              <w:rPr>
                <w:rFonts w:eastAsia="Times New Roman"/>
                <w:lang w:val="en-US"/>
              </w:rPr>
            </w:pPr>
            <w:r w:rsidRPr="00ED61D3">
              <w:rPr>
                <w:rFonts w:eastAsia="Times New Roman"/>
                <w:lang w:val="en-US"/>
              </w:rPr>
              <w:t>For codebook design of an 8TX partial-coherent UE, configured with an 8-port SRS resource</w:t>
            </w:r>
          </w:p>
          <w:p w14:paraId="08E3F61E" w14:textId="77777777" w:rsidR="00FC2F93" w:rsidRPr="00ED61D3" w:rsidRDefault="00FC2F93" w:rsidP="00FC2F93">
            <w:pPr>
              <w:numPr>
                <w:ilvl w:val="0"/>
                <w:numId w:val="31"/>
              </w:numPr>
              <w:contextualSpacing/>
              <w:jc w:val="both"/>
              <w:rPr>
                <w:rFonts w:eastAsia="Times New Roman"/>
                <w:lang w:val="en-US"/>
              </w:rPr>
            </w:pPr>
            <w:r w:rsidRPr="00ED61D3">
              <w:rPr>
                <w:rFonts w:eastAsia="Times New Roman"/>
                <w:lang w:val="en-US"/>
              </w:rPr>
              <w:t>For when Ng=2, down-select of the following convention for assumption of port coherency scheme is used</w:t>
            </w:r>
          </w:p>
          <w:p w14:paraId="2C659C4A" w14:textId="77777777"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1: two coherent groups of {0,2,4,6} and {1,3,5,7}</w:t>
            </w:r>
          </w:p>
          <w:p w14:paraId="51298FFC" w14:textId="77777777"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2: two coherent groups of {0,1,4,5} and {2,3,6,7}</w:t>
            </w:r>
          </w:p>
          <w:p w14:paraId="42858CDD" w14:textId="77777777"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3: two coherent groups of {0,1,2,3} and {4,5,6,7}</w:t>
            </w:r>
          </w:p>
          <w:p w14:paraId="1879DDB8" w14:textId="77777777" w:rsidR="00FC2F93" w:rsidRPr="00ED61D3" w:rsidRDefault="00FC2F93" w:rsidP="00FC2F93">
            <w:pPr>
              <w:numPr>
                <w:ilvl w:val="0"/>
                <w:numId w:val="31"/>
              </w:numPr>
              <w:contextualSpacing/>
              <w:jc w:val="both"/>
              <w:rPr>
                <w:rFonts w:eastAsia="Times New Roman"/>
                <w:lang w:val="en-US"/>
              </w:rPr>
            </w:pPr>
            <w:r w:rsidRPr="00ED61D3">
              <w:rPr>
                <w:rFonts w:eastAsia="Times New Roman"/>
                <w:lang w:val="en-US"/>
              </w:rPr>
              <w:t>For when Ng=4, down-select of the following convention for assumption of port coherency scheme is used</w:t>
            </w:r>
          </w:p>
          <w:p w14:paraId="163B90BF" w14:textId="77777777"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1: four coherent groups of {0,4}, {1,5}, {2,6}, and {3,7}</w:t>
            </w:r>
          </w:p>
          <w:p w14:paraId="062CAC02" w14:textId="77777777"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2: four coherent groups of {0,1}, {2,3}, {4,5}, and {6,7}</w:t>
            </w:r>
          </w:p>
          <w:p w14:paraId="7ECE4ABA" w14:textId="1F58FE64" w:rsidR="00FC2F93" w:rsidRPr="00ED61D3" w:rsidRDefault="00FC2F93" w:rsidP="00FC2F93">
            <w:pPr>
              <w:numPr>
                <w:ilvl w:val="1"/>
                <w:numId w:val="31"/>
              </w:numPr>
              <w:ind w:left="1060"/>
              <w:contextualSpacing/>
              <w:jc w:val="both"/>
              <w:rPr>
                <w:rFonts w:ascii="Times" w:eastAsia="Times New Roman" w:hAnsi="Times" w:cs="Times"/>
                <w:bCs/>
                <w:iCs/>
                <w:lang w:eastAsia="x-none"/>
              </w:rPr>
            </w:pPr>
            <w:r w:rsidRPr="00ED61D3">
              <w:rPr>
                <w:rFonts w:ascii="Times" w:eastAsia="Times New Roman" w:hAnsi="Times" w:cs="Times"/>
                <w:bCs/>
                <w:iCs/>
                <w:lang w:eastAsia="x-none"/>
              </w:rPr>
              <w:t>Alt 3: four coherent groups of {0, 2}, {4, 6}, {1, 3} and {5,7}</w:t>
            </w:r>
          </w:p>
        </w:tc>
      </w:tr>
    </w:tbl>
    <w:p w14:paraId="6A44ACF2" w14:textId="7E38376F" w:rsidR="00916F0D" w:rsidRPr="00853733" w:rsidRDefault="0092780B" w:rsidP="00DD3BB6">
      <w:pPr>
        <w:adjustRightInd w:val="0"/>
        <w:snapToGrid w:val="0"/>
        <w:spacing w:beforeLines="50" w:before="120" w:line="288" w:lineRule="auto"/>
        <w:jc w:val="both"/>
        <w:rPr>
          <w:color w:val="000000"/>
          <w:sz w:val="21"/>
          <w:szCs w:val="21"/>
          <w:lang w:val="en-US" w:eastAsia="zh-CN"/>
        </w:rPr>
      </w:pPr>
      <w:r w:rsidRPr="00853733">
        <w:rPr>
          <w:iCs/>
          <w:sz w:val="21"/>
          <w:szCs w:val="21"/>
        </w:rPr>
        <w:t xml:space="preserve">For codebook design of an </w:t>
      </w:r>
      <w:r w:rsidR="00F84628">
        <w:rPr>
          <w:iCs/>
          <w:sz w:val="21"/>
          <w:szCs w:val="21"/>
        </w:rPr>
        <w:t>8 TX</w:t>
      </w:r>
      <w:r w:rsidRPr="00853733">
        <w:rPr>
          <w:iCs/>
          <w:sz w:val="21"/>
          <w:szCs w:val="21"/>
        </w:rPr>
        <w:t xml:space="preserve"> partial-coherent UE, i</w:t>
      </w:r>
      <w:r w:rsidR="00663666" w:rsidRPr="00853733">
        <w:rPr>
          <w:color w:val="000000"/>
          <w:sz w:val="21"/>
          <w:szCs w:val="21"/>
          <w:lang w:eastAsia="zh-CN"/>
        </w:rPr>
        <w:t>n Rel-15, coherent groups of {0,2} and {1,3}</w:t>
      </w:r>
      <w:r w:rsidR="006D16AC" w:rsidRPr="00853733">
        <w:rPr>
          <w:color w:val="000000"/>
          <w:sz w:val="21"/>
          <w:szCs w:val="21"/>
          <w:lang w:eastAsia="zh-CN"/>
        </w:rPr>
        <w:t xml:space="preserve"> are assumed for </w:t>
      </w:r>
      <w:r w:rsidR="00663666" w:rsidRPr="00853733">
        <w:rPr>
          <w:color w:val="000000"/>
          <w:sz w:val="21"/>
          <w:szCs w:val="21"/>
          <w:lang w:val="en-US" w:eastAsia="zh-CN"/>
        </w:rPr>
        <w:t>4</w:t>
      </w:r>
      <w:r w:rsidR="003601D9" w:rsidRPr="00853733">
        <w:rPr>
          <w:color w:val="000000"/>
          <w:sz w:val="21"/>
          <w:szCs w:val="21"/>
          <w:lang w:val="en-US" w:eastAsia="zh-CN"/>
        </w:rPr>
        <w:t xml:space="preserve"> </w:t>
      </w:r>
      <w:r w:rsidR="00663666" w:rsidRPr="00853733">
        <w:rPr>
          <w:color w:val="000000"/>
          <w:sz w:val="21"/>
          <w:szCs w:val="21"/>
          <w:lang w:val="en-US" w:eastAsia="zh-CN"/>
        </w:rPr>
        <w:t>T</w:t>
      </w:r>
      <w:r w:rsidR="0027484C">
        <w:rPr>
          <w:color w:val="000000"/>
          <w:sz w:val="21"/>
          <w:szCs w:val="21"/>
          <w:lang w:val="en-US" w:eastAsia="zh-CN"/>
        </w:rPr>
        <w:t>X</w:t>
      </w:r>
      <w:r w:rsidR="00663666" w:rsidRPr="00853733">
        <w:rPr>
          <w:color w:val="000000"/>
          <w:sz w:val="21"/>
          <w:szCs w:val="21"/>
          <w:lang w:val="en-US" w:eastAsia="zh-CN"/>
        </w:rPr>
        <w:t xml:space="preserve"> UL codebook</w:t>
      </w:r>
      <w:r w:rsidR="006D16AC" w:rsidRPr="00853733">
        <w:rPr>
          <w:color w:val="000000"/>
          <w:sz w:val="21"/>
          <w:szCs w:val="21"/>
          <w:lang w:val="en-US" w:eastAsia="zh-CN"/>
        </w:rPr>
        <w:t xml:space="preserve"> design</w:t>
      </w:r>
      <w:r w:rsidR="00C71AED" w:rsidRPr="00853733">
        <w:rPr>
          <w:color w:val="000000"/>
          <w:sz w:val="21"/>
          <w:szCs w:val="21"/>
          <w:lang w:val="en-US" w:eastAsia="zh-CN"/>
        </w:rPr>
        <w:t xml:space="preserve">. </w:t>
      </w:r>
      <w:r w:rsidR="003601D9" w:rsidRPr="00853733">
        <w:rPr>
          <w:color w:val="000000"/>
          <w:sz w:val="21"/>
          <w:szCs w:val="21"/>
          <w:lang w:val="en-US" w:eastAsia="zh-CN"/>
        </w:rPr>
        <w:t xml:space="preserve">For </w:t>
      </w:r>
      <w:r w:rsidR="00F84628">
        <w:rPr>
          <w:color w:val="000000"/>
          <w:sz w:val="21"/>
          <w:szCs w:val="21"/>
          <w:lang w:val="en-US" w:eastAsia="zh-CN"/>
        </w:rPr>
        <w:t>8 TX</w:t>
      </w:r>
      <w:r w:rsidR="003601D9" w:rsidRPr="00853733">
        <w:rPr>
          <w:color w:val="000000"/>
          <w:sz w:val="21"/>
          <w:szCs w:val="21"/>
          <w:lang w:val="en-US" w:eastAsia="zh-CN"/>
        </w:rPr>
        <w:t xml:space="preserve"> UL codebook design, similar principle can be reused. </w:t>
      </w:r>
      <w:r w:rsidR="0009090D" w:rsidRPr="00853733">
        <w:rPr>
          <w:color w:val="000000"/>
          <w:sz w:val="21"/>
          <w:szCs w:val="21"/>
          <w:lang w:val="en-US" w:eastAsia="zh-CN"/>
        </w:rPr>
        <w:t xml:space="preserve">For </w:t>
      </w:r>
      <w:r w:rsidR="00F84628">
        <w:rPr>
          <w:color w:val="000000"/>
          <w:sz w:val="21"/>
          <w:szCs w:val="21"/>
          <w:lang w:val="en-US" w:eastAsia="zh-CN"/>
        </w:rPr>
        <w:t>8 TX</w:t>
      </w:r>
      <w:r w:rsidR="0009090D" w:rsidRPr="00853733">
        <w:rPr>
          <w:color w:val="000000"/>
          <w:sz w:val="21"/>
          <w:szCs w:val="21"/>
          <w:lang w:val="en-US" w:eastAsia="zh-CN"/>
        </w:rPr>
        <w:t xml:space="preserve"> UE</w:t>
      </w:r>
      <w:r w:rsidR="00FD069F" w:rsidRPr="00853733">
        <w:rPr>
          <w:color w:val="000000"/>
          <w:sz w:val="21"/>
          <w:szCs w:val="21"/>
          <w:lang w:val="en-US" w:eastAsia="zh-CN"/>
        </w:rPr>
        <w:t xml:space="preserve"> as shown in Fig. 1</w:t>
      </w:r>
      <w:r w:rsidR="0009090D" w:rsidRPr="00853733">
        <w:rPr>
          <w:color w:val="000000"/>
          <w:sz w:val="21"/>
          <w:szCs w:val="21"/>
          <w:lang w:val="en-US" w:eastAsia="zh-CN"/>
        </w:rPr>
        <w:t>, {0,4</w:t>
      </w:r>
      <w:proofErr w:type="gramStart"/>
      <w:r w:rsidR="0009090D" w:rsidRPr="00853733">
        <w:rPr>
          <w:color w:val="000000"/>
          <w:sz w:val="21"/>
          <w:szCs w:val="21"/>
          <w:lang w:val="en-US" w:eastAsia="zh-CN"/>
        </w:rPr>
        <w:t>},{</w:t>
      </w:r>
      <w:proofErr w:type="gramEnd"/>
      <w:r w:rsidR="0009090D" w:rsidRPr="00853733">
        <w:rPr>
          <w:color w:val="000000"/>
          <w:sz w:val="21"/>
          <w:szCs w:val="21"/>
          <w:lang w:val="en-US" w:eastAsia="zh-CN"/>
        </w:rPr>
        <w:t>1,5},{2,6},{3,7} correspond to four polarization antenna groups</w:t>
      </w:r>
      <w:r w:rsidR="00FD069F" w:rsidRPr="00853733">
        <w:rPr>
          <w:color w:val="000000"/>
          <w:sz w:val="21"/>
          <w:szCs w:val="21"/>
          <w:lang w:val="en-US" w:eastAsia="zh-CN"/>
        </w:rPr>
        <w:t>. W</w:t>
      </w:r>
      <w:r w:rsidR="0009090D" w:rsidRPr="00853733">
        <w:rPr>
          <w:color w:val="000000"/>
          <w:sz w:val="21"/>
          <w:szCs w:val="21"/>
          <w:lang w:val="en-US" w:eastAsia="zh-CN"/>
        </w:rPr>
        <w:t xml:space="preserve">hen Ng=2, </w:t>
      </w:r>
      <w:r w:rsidR="0009090D" w:rsidRPr="00853733">
        <w:rPr>
          <w:bCs/>
          <w:sz w:val="21"/>
          <w:szCs w:val="21"/>
        </w:rPr>
        <w:t xml:space="preserve">two coherent groups of {0,1,4,5} and {2,3,6,7} can be assumed, </w:t>
      </w:r>
      <w:r w:rsidR="0009090D" w:rsidRPr="00853733">
        <w:rPr>
          <w:color w:val="000000"/>
          <w:sz w:val="21"/>
          <w:szCs w:val="21"/>
          <w:lang w:val="en-US" w:eastAsia="zh-CN"/>
        </w:rPr>
        <w:t>when Ng=4,</w:t>
      </w:r>
      <w:r w:rsidR="0009090D" w:rsidRPr="00853733">
        <w:rPr>
          <w:sz w:val="21"/>
          <w:szCs w:val="21"/>
        </w:rPr>
        <w:t xml:space="preserve"> </w:t>
      </w:r>
      <w:r w:rsidR="0009090D" w:rsidRPr="00853733">
        <w:rPr>
          <w:color w:val="000000"/>
          <w:sz w:val="21"/>
          <w:szCs w:val="21"/>
          <w:lang w:val="en-US" w:eastAsia="zh-CN"/>
        </w:rPr>
        <w:t xml:space="preserve">four coherent groups of {0,4}, {1,5}, {2,6}, and {3,7}. </w:t>
      </w:r>
    </w:p>
    <w:p w14:paraId="447C60B4" w14:textId="22BFD6B7" w:rsidR="00A24BEB" w:rsidRPr="00853733" w:rsidRDefault="008C769C" w:rsidP="00A24BEB">
      <w:pPr>
        <w:adjustRightInd w:val="0"/>
        <w:snapToGrid w:val="0"/>
        <w:spacing w:beforeLines="50" w:before="120" w:line="288" w:lineRule="auto"/>
        <w:jc w:val="center"/>
        <w:rPr>
          <w:color w:val="000000"/>
          <w:sz w:val="21"/>
          <w:szCs w:val="21"/>
        </w:rPr>
      </w:pPr>
      <w:r w:rsidRPr="00853733">
        <w:rPr>
          <w:noProof/>
          <w:color w:val="000000"/>
          <w:sz w:val="21"/>
          <w:szCs w:val="21"/>
        </w:rPr>
        <w:drawing>
          <wp:inline distT="0" distB="0" distL="0" distR="0" wp14:anchorId="599BFAE8" wp14:editId="4213BFBD">
            <wp:extent cx="939800" cy="965617"/>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526" cy="968418"/>
                    </a:xfrm>
                    <a:prstGeom prst="rect">
                      <a:avLst/>
                    </a:prstGeom>
                    <a:noFill/>
                  </pic:spPr>
                </pic:pic>
              </a:graphicData>
            </a:graphic>
          </wp:inline>
        </w:drawing>
      </w:r>
    </w:p>
    <w:p w14:paraId="6614BBFA" w14:textId="75A2AE81" w:rsidR="00A24BEB" w:rsidRPr="00853733" w:rsidRDefault="00A24BEB" w:rsidP="00A24BEB">
      <w:pPr>
        <w:adjustRightInd w:val="0"/>
        <w:snapToGrid w:val="0"/>
        <w:spacing w:beforeLines="50" w:before="120" w:line="288" w:lineRule="auto"/>
        <w:jc w:val="center"/>
        <w:rPr>
          <w:color w:val="000000"/>
          <w:sz w:val="21"/>
          <w:szCs w:val="21"/>
          <w:lang w:eastAsia="zh-CN"/>
        </w:rPr>
      </w:pPr>
      <w:r w:rsidRPr="00853733">
        <w:rPr>
          <w:rFonts w:hint="eastAsia"/>
          <w:color w:val="000000"/>
          <w:sz w:val="21"/>
          <w:szCs w:val="21"/>
          <w:lang w:eastAsia="zh-CN"/>
        </w:rPr>
        <w:t>F</w:t>
      </w:r>
      <w:r w:rsidRPr="00853733">
        <w:rPr>
          <w:color w:val="000000"/>
          <w:sz w:val="21"/>
          <w:szCs w:val="21"/>
          <w:lang w:eastAsia="zh-CN"/>
        </w:rPr>
        <w:t xml:space="preserve">igure 1. 8 TX </w:t>
      </w:r>
      <w:r w:rsidRPr="00853733">
        <w:rPr>
          <w:rFonts w:eastAsia="宋体"/>
          <w:sz w:val="21"/>
          <w:szCs w:val="21"/>
        </w:rPr>
        <w:t xml:space="preserve">UE with </w:t>
      </w:r>
      <w:r w:rsidR="00935E63" w:rsidRPr="00853733">
        <w:rPr>
          <w:rFonts w:eastAsia="宋体" w:hint="eastAsia"/>
          <w:sz w:val="21"/>
          <w:szCs w:val="21"/>
          <w:lang w:eastAsia="zh-CN"/>
        </w:rPr>
        <w:t>antenna</w:t>
      </w:r>
      <w:r w:rsidR="00935E63" w:rsidRPr="00853733">
        <w:rPr>
          <w:rFonts w:eastAsia="宋体"/>
          <w:sz w:val="21"/>
          <w:szCs w:val="21"/>
        </w:rPr>
        <w:t xml:space="preserve"> groups </w:t>
      </w:r>
      <w:r w:rsidR="009200FF" w:rsidRPr="00853733">
        <w:rPr>
          <w:color w:val="000000"/>
          <w:sz w:val="21"/>
          <w:szCs w:val="21"/>
          <w:lang w:val="en-US" w:eastAsia="zh-CN"/>
        </w:rPr>
        <w:t>{0,4},{1,5},{2,6},{3,7} correspond to four polarization antenna groups</w:t>
      </w:r>
    </w:p>
    <w:p w14:paraId="67ABBFF7" w14:textId="7B6A9B58" w:rsidR="0009090D" w:rsidRPr="00102EA2" w:rsidRDefault="0009090D" w:rsidP="0009090D">
      <w:pPr>
        <w:adjustRightInd w:val="0"/>
        <w:snapToGrid w:val="0"/>
        <w:spacing w:beforeLines="50" w:before="120" w:line="288" w:lineRule="auto"/>
        <w:jc w:val="both"/>
        <w:rPr>
          <w:bCs/>
          <w:sz w:val="21"/>
          <w:szCs w:val="21"/>
        </w:rPr>
      </w:pPr>
      <w:r w:rsidRPr="00853733">
        <w:rPr>
          <w:rFonts w:hint="eastAsia"/>
          <w:b/>
          <w:bCs/>
          <w:i/>
          <w:iCs/>
          <w:sz w:val="21"/>
          <w:szCs w:val="21"/>
          <w:u w:val="single"/>
          <w:lang w:eastAsia="zh-CN"/>
        </w:rPr>
        <w:lastRenderedPageBreak/>
        <w:t>P</w:t>
      </w:r>
      <w:r w:rsidRPr="00853733">
        <w:rPr>
          <w:b/>
          <w:bCs/>
          <w:i/>
          <w:iCs/>
          <w:sz w:val="21"/>
          <w:szCs w:val="21"/>
          <w:u w:val="single"/>
          <w:lang w:eastAsia="zh-CN"/>
        </w:rPr>
        <w:t xml:space="preserve">roposal </w:t>
      </w:r>
      <w:r w:rsidR="00A77E64">
        <w:rPr>
          <w:b/>
          <w:bCs/>
          <w:i/>
          <w:iCs/>
          <w:sz w:val="21"/>
          <w:szCs w:val="21"/>
          <w:u w:val="single"/>
          <w:lang w:eastAsia="zh-CN"/>
        </w:rPr>
        <w:t>1</w:t>
      </w:r>
      <w:r w:rsidRPr="00853733">
        <w:rPr>
          <w:b/>
          <w:bCs/>
          <w:i/>
          <w:iCs/>
          <w:sz w:val="21"/>
          <w:szCs w:val="21"/>
          <w:lang w:eastAsia="zh-CN"/>
        </w:rPr>
        <w:t xml:space="preserve">: </w:t>
      </w:r>
      <w:r w:rsidR="0092780B" w:rsidRPr="00853733">
        <w:rPr>
          <w:b/>
          <w:bCs/>
          <w:i/>
          <w:iCs/>
          <w:sz w:val="21"/>
          <w:szCs w:val="21"/>
          <w:lang w:eastAsia="zh-CN"/>
        </w:rPr>
        <w:t xml:space="preserve">For codebook design of an </w:t>
      </w:r>
      <w:r w:rsidR="00F84628">
        <w:rPr>
          <w:b/>
          <w:bCs/>
          <w:i/>
          <w:iCs/>
          <w:sz w:val="21"/>
          <w:szCs w:val="21"/>
          <w:lang w:eastAsia="zh-CN"/>
        </w:rPr>
        <w:t>8 TX</w:t>
      </w:r>
      <w:r w:rsidR="0092780B" w:rsidRPr="00853733">
        <w:rPr>
          <w:b/>
          <w:bCs/>
          <w:i/>
          <w:iCs/>
          <w:sz w:val="21"/>
          <w:szCs w:val="21"/>
          <w:lang w:eastAsia="zh-CN"/>
        </w:rPr>
        <w:t xml:space="preserve"> partial-coherent UE, w</w:t>
      </w:r>
      <w:r w:rsidRPr="00853733">
        <w:rPr>
          <w:b/>
          <w:bCs/>
          <w:i/>
          <w:sz w:val="21"/>
          <w:szCs w:val="21"/>
        </w:rPr>
        <w:t>hen Ng=2, support Alt 2: two coherent groups of {0,1,4,5} and {2,3,6,7}, when Ng=4, support Alt 1: four coherent groups of {0,4}, {1,5}, {2,6}, and {3,7}.</w:t>
      </w:r>
    </w:p>
    <w:p w14:paraId="5CB13899" w14:textId="38C1C2FD" w:rsidR="005A0DD4" w:rsidRPr="0041349D" w:rsidRDefault="00736383" w:rsidP="00DD3BB6">
      <w:pPr>
        <w:adjustRightInd w:val="0"/>
        <w:snapToGrid w:val="0"/>
        <w:spacing w:beforeLines="50" w:before="120" w:line="288" w:lineRule="auto"/>
        <w:jc w:val="both"/>
        <w:rPr>
          <w:color w:val="000000"/>
          <w:sz w:val="21"/>
          <w:szCs w:val="21"/>
          <w:lang w:eastAsia="zh-CN"/>
        </w:rPr>
      </w:pPr>
      <w:r>
        <w:rPr>
          <w:color w:val="000000"/>
          <w:sz w:val="21"/>
          <w:szCs w:val="21"/>
          <w:lang w:eastAsia="zh-CN"/>
        </w:rPr>
        <w:t xml:space="preserve">In </w:t>
      </w:r>
      <w:r w:rsidRPr="00C507B5">
        <w:rPr>
          <w:color w:val="000000"/>
          <w:sz w:val="21"/>
          <w:szCs w:val="21"/>
          <w:lang w:eastAsia="zh-CN"/>
        </w:rPr>
        <w:t>RAN1#11</w:t>
      </w:r>
      <w:r>
        <w:rPr>
          <w:color w:val="000000"/>
          <w:sz w:val="21"/>
          <w:szCs w:val="21"/>
          <w:lang w:eastAsia="zh-CN"/>
        </w:rPr>
        <w:t xml:space="preserve">2b-e </w:t>
      </w:r>
      <w:r w:rsidRPr="00C507B5">
        <w:rPr>
          <w:color w:val="000000"/>
          <w:sz w:val="21"/>
          <w:szCs w:val="21"/>
          <w:lang w:eastAsia="zh-CN"/>
        </w:rPr>
        <w:t>meeting</w:t>
      </w:r>
      <w:r>
        <w:rPr>
          <w:color w:val="000000"/>
          <w:sz w:val="21"/>
          <w:szCs w:val="21"/>
          <w:lang w:eastAsia="zh-CN"/>
        </w:rPr>
        <w:t xml:space="preserve">, </w:t>
      </w:r>
      <w:r w:rsidR="000F3AF9">
        <w:rPr>
          <w:color w:val="000000"/>
          <w:sz w:val="21"/>
          <w:szCs w:val="21"/>
          <w:lang w:eastAsia="zh-CN"/>
        </w:rPr>
        <w:t>the l</w:t>
      </w:r>
      <w:r w:rsidR="000F3AF9" w:rsidRPr="000F3AF9">
        <w:rPr>
          <w:color w:val="000000"/>
          <w:sz w:val="21"/>
          <w:szCs w:val="21"/>
          <w:lang w:eastAsia="zh-CN"/>
        </w:rPr>
        <w:t>ayer split</w:t>
      </w:r>
      <w:r w:rsidR="002D02FD">
        <w:rPr>
          <w:color w:val="000000"/>
          <w:sz w:val="21"/>
          <w:szCs w:val="21"/>
          <w:lang w:eastAsia="zh-CN"/>
        </w:rPr>
        <w:t>ting</w:t>
      </w:r>
      <w:r w:rsidR="000F3AF9" w:rsidRPr="000F3AF9">
        <w:rPr>
          <w:color w:val="000000"/>
          <w:sz w:val="21"/>
          <w:szCs w:val="21"/>
          <w:lang w:eastAsia="zh-CN"/>
        </w:rPr>
        <w:t xml:space="preserve"> across 2 antenna groups</w:t>
      </w:r>
      <w:r w:rsidR="0046459B">
        <w:rPr>
          <w:color w:val="000000"/>
          <w:sz w:val="21"/>
          <w:szCs w:val="21"/>
          <w:lang w:eastAsia="zh-CN"/>
        </w:rPr>
        <w:t xml:space="preserve"> has been discussed. </w:t>
      </w:r>
      <w:r w:rsidR="00442B7B">
        <w:rPr>
          <w:color w:val="000000"/>
          <w:sz w:val="21"/>
          <w:szCs w:val="21"/>
          <w:lang w:eastAsia="zh-CN"/>
        </w:rPr>
        <w:t>The principles for layer split</w:t>
      </w:r>
      <w:r w:rsidR="002D02FD">
        <w:rPr>
          <w:color w:val="000000"/>
          <w:sz w:val="21"/>
          <w:szCs w:val="21"/>
          <w:lang w:eastAsia="zh-CN"/>
        </w:rPr>
        <w:t>ting</w:t>
      </w:r>
      <w:r w:rsidR="00442B7B">
        <w:rPr>
          <w:color w:val="000000"/>
          <w:sz w:val="21"/>
          <w:szCs w:val="21"/>
          <w:lang w:eastAsia="zh-CN"/>
        </w:rPr>
        <w:t xml:space="preserve"> include: </w:t>
      </w:r>
      <w:r w:rsidR="00286965">
        <w:rPr>
          <w:color w:val="000000"/>
          <w:sz w:val="21"/>
          <w:szCs w:val="21"/>
          <w:lang w:eastAsia="zh-CN"/>
        </w:rPr>
        <w:t>a</w:t>
      </w:r>
      <w:r w:rsidR="00286965" w:rsidRPr="00286965">
        <w:rPr>
          <w:color w:val="000000"/>
          <w:sz w:val="21"/>
          <w:szCs w:val="21"/>
          <w:lang w:eastAsia="zh-CN"/>
        </w:rPr>
        <w:t>ll layers in one antenna group</w:t>
      </w:r>
      <w:r w:rsidR="00286965">
        <w:rPr>
          <w:color w:val="000000"/>
          <w:sz w:val="21"/>
          <w:szCs w:val="21"/>
          <w:lang w:eastAsia="zh-CN"/>
        </w:rPr>
        <w:t xml:space="preserve">, </w:t>
      </w:r>
      <w:r w:rsidR="002D02FD">
        <w:rPr>
          <w:color w:val="000000"/>
          <w:sz w:val="21"/>
          <w:szCs w:val="21"/>
          <w:lang w:eastAsia="zh-CN"/>
        </w:rPr>
        <w:t>balanced layer splitting across antenna groups</w:t>
      </w:r>
      <w:r w:rsidR="00ED4085">
        <w:rPr>
          <w:color w:val="000000"/>
          <w:sz w:val="21"/>
          <w:szCs w:val="21"/>
          <w:lang w:eastAsia="zh-CN"/>
        </w:rPr>
        <w:t xml:space="preserve">. However, </w:t>
      </w:r>
      <w:r w:rsidR="00D61EE8">
        <w:rPr>
          <w:color w:val="000000"/>
          <w:sz w:val="21"/>
          <w:szCs w:val="21"/>
          <w:lang w:eastAsia="zh-CN"/>
        </w:rPr>
        <w:t xml:space="preserve">to further consider the overhead of TPMI, </w:t>
      </w:r>
      <w:r w:rsidR="00555032">
        <w:rPr>
          <w:color w:val="000000"/>
          <w:sz w:val="21"/>
          <w:szCs w:val="21"/>
          <w:lang w:eastAsia="zh-CN"/>
        </w:rPr>
        <w:t>whether to support</w:t>
      </w:r>
      <w:r w:rsidR="009971D6">
        <w:rPr>
          <w:color w:val="000000"/>
          <w:sz w:val="21"/>
          <w:szCs w:val="21"/>
          <w:lang w:eastAsia="zh-CN"/>
        </w:rPr>
        <w:t xml:space="preserve"> </w:t>
      </w:r>
      <w:r w:rsidR="009971D6" w:rsidRPr="009971D6">
        <w:rPr>
          <w:color w:val="000000"/>
          <w:sz w:val="21"/>
          <w:szCs w:val="21"/>
          <w:lang w:eastAsia="zh-CN"/>
        </w:rPr>
        <w:t>symmetric</w:t>
      </w:r>
      <w:r w:rsidR="000462DE">
        <w:rPr>
          <w:color w:val="000000"/>
          <w:sz w:val="21"/>
          <w:szCs w:val="21"/>
          <w:lang w:eastAsia="zh-CN"/>
        </w:rPr>
        <w:t xml:space="preserve"> </w:t>
      </w:r>
      <w:r w:rsidR="00D61EE8">
        <w:rPr>
          <w:color w:val="000000"/>
          <w:sz w:val="21"/>
          <w:szCs w:val="21"/>
          <w:lang w:eastAsia="zh-CN"/>
        </w:rPr>
        <w:t>combination</w:t>
      </w:r>
      <w:r w:rsidR="00CD4856">
        <w:rPr>
          <w:color w:val="000000"/>
          <w:sz w:val="21"/>
          <w:szCs w:val="21"/>
          <w:lang w:eastAsia="zh-CN"/>
        </w:rPr>
        <w:t>s</w:t>
      </w:r>
      <w:r w:rsidR="00D61EE8">
        <w:rPr>
          <w:color w:val="000000"/>
          <w:sz w:val="21"/>
          <w:szCs w:val="21"/>
          <w:lang w:eastAsia="zh-CN"/>
        </w:rPr>
        <w:t xml:space="preserve"> is left for discussion. </w:t>
      </w:r>
      <w:r w:rsidR="00CD4856">
        <w:rPr>
          <w:color w:val="000000"/>
          <w:sz w:val="21"/>
          <w:szCs w:val="21"/>
          <w:lang w:eastAsia="zh-CN"/>
        </w:rPr>
        <w:t xml:space="preserve">One out of two </w:t>
      </w:r>
      <w:r w:rsidR="00CD4856" w:rsidRPr="009971D6">
        <w:rPr>
          <w:color w:val="000000"/>
          <w:sz w:val="21"/>
          <w:szCs w:val="21"/>
          <w:lang w:eastAsia="zh-CN"/>
        </w:rPr>
        <w:t>symmetric</w:t>
      </w:r>
      <w:r w:rsidR="00CD4856">
        <w:rPr>
          <w:color w:val="000000"/>
          <w:sz w:val="21"/>
          <w:szCs w:val="21"/>
          <w:lang w:eastAsia="zh-CN"/>
        </w:rPr>
        <w:t xml:space="preserve"> combinations are enough for TPMI indication, and the mapping of antenna groups and TPMI is left to UE implementation. For example, we could </w:t>
      </w:r>
      <w:r w:rsidR="00CD4856">
        <w:rPr>
          <w:lang w:val="en-US" w:eastAsia="zh-CN"/>
        </w:rPr>
        <w:t xml:space="preserve">keep (1,2) out of </w:t>
      </w:r>
      <w:r w:rsidR="00CD4856">
        <w:rPr>
          <w:iCs/>
          <w:color w:val="000000"/>
          <w:kern w:val="2"/>
          <w14:ligatures w14:val="standardContextual"/>
        </w:rPr>
        <w:t>(2,1)</w:t>
      </w:r>
      <w:r w:rsidR="0041349D">
        <w:rPr>
          <w:iCs/>
          <w:color w:val="000000"/>
          <w:kern w:val="2"/>
          <w14:ligatures w14:val="standardContextual"/>
        </w:rPr>
        <w:t xml:space="preserve"> and </w:t>
      </w:r>
      <w:r w:rsidR="00CD4856">
        <w:rPr>
          <w:iCs/>
          <w:color w:val="000000"/>
          <w:kern w:val="2"/>
          <w14:ligatures w14:val="standardContextual"/>
        </w:rPr>
        <w:t>(1,2)</w:t>
      </w:r>
      <w:r w:rsidR="0041349D">
        <w:rPr>
          <w:lang w:val="en-US" w:eastAsia="zh-CN"/>
        </w:rPr>
        <w:t xml:space="preserve"> to further reduce the overhead of TPMI indication.</w:t>
      </w:r>
    </w:p>
    <w:p w14:paraId="5FC9C205" w14:textId="18469C62" w:rsidR="005A0DD4" w:rsidRPr="0041349D" w:rsidRDefault="005A0DD4" w:rsidP="0041349D">
      <w:pPr>
        <w:adjustRightInd w:val="0"/>
        <w:snapToGrid w:val="0"/>
        <w:spacing w:beforeLines="50" w:before="120" w:line="288" w:lineRule="auto"/>
        <w:jc w:val="both"/>
        <w:rPr>
          <w:b/>
          <w:bCs/>
          <w:i/>
          <w:iCs/>
          <w:sz w:val="21"/>
          <w:szCs w:val="21"/>
          <w:lang w:eastAsia="zh-CN"/>
        </w:rPr>
      </w:pPr>
      <w:r w:rsidRPr="0041349D">
        <w:rPr>
          <w:b/>
          <w:bCs/>
          <w:i/>
          <w:iCs/>
          <w:sz w:val="21"/>
          <w:szCs w:val="21"/>
          <w:u w:val="single"/>
          <w:lang w:eastAsia="zh-CN"/>
        </w:rPr>
        <w:t xml:space="preserve">Proposal </w:t>
      </w:r>
      <w:r w:rsidR="00A77E64">
        <w:rPr>
          <w:b/>
          <w:bCs/>
          <w:i/>
          <w:iCs/>
          <w:sz w:val="21"/>
          <w:szCs w:val="21"/>
          <w:u w:val="single"/>
          <w:lang w:eastAsia="zh-CN"/>
        </w:rPr>
        <w:t>2</w:t>
      </w:r>
      <w:r w:rsidRPr="0041349D">
        <w:rPr>
          <w:b/>
          <w:bCs/>
          <w:i/>
          <w:iCs/>
          <w:sz w:val="21"/>
          <w:szCs w:val="21"/>
          <w:lang w:eastAsia="zh-CN"/>
        </w:rPr>
        <w:t xml:space="preserve">: For partially coherent uplink precoding by an </w:t>
      </w:r>
      <w:r w:rsidR="00F84628">
        <w:rPr>
          <w:b/>
          <w:bCs/>
          <w:i/>
          <w:iCs/>
          <w:sz w:val="21"/>
          <w:szCs w:val="21"/>
          <w:lang w:eastAsia="zh-CN"/>
        </w:rPr>
        <w:t>8 TX</w:t>
      </w:r>
      <w:r w:rsidRPr="0041349D">
        <w:rPr>
          <w:b/>
          <w:bCs/>
          <w:i/>
          <w:iCs/>
          <w:sz w:val="21"/>
          <w:szCs w:val="21"/>
          <w:lang w:eastAsia="zh-CN"/>
        </w:rPr>
        <w:t xml:space="preserve">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83"/>
        <w:gridCol w:w="3012"/>
        <w:gridCol w:w="3309"/>
      </w:tblGrid>
      <w:tr w:rsidR="005A0DD4" w:rsidRPr="00737AB1" w14:paraId="6BF25103" w14:textId="77777777" w:rsidTr="00E2238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53260" w14:textId="77777777" w:rsidR="005A0DD4" w:rsidRPr="00737AB1" w:rsidRDefault="005A0DD4" w:rsidP="00E2238C">
            <w:pPr>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A70AE" w14:textId="77777777" w:rsidR="005A0DD4" w:rsidRPr="00737AB1" w:rsidRDefault="005A0DD4" w:rsidP="00E2238C">
            <w:pPr>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19AF5" w14:textId="77777777" w:rsidR="005A0DD4" w:rsidRPr="00737AB1" w:rsidRDefault="005A0DD4" w:rsidP="00E2238C">
            <w:pPr>
              <w:contextualSpacing/>
              <w:rPr>
                <w:rFonts w:ascii="Times" w:eastAsia="Batang" w:hAnsi="Times" w:cs="Times"/>
                <w:b/>
                <w:bCs/>
                <w:iCs/>
              </w:rPr>
            </w:pPr>
            <w:r w:rsidRPr="00737AB1">
              <w:rPr>
                <w:rFonts w:ascii="Times" w:eastAsia="Batang" w:hAnsi="Times" w:cs="Times"/>
                <w:b/>
                <w:bCs/>
                <w:iCs/>
              </w:rPr>
              <w:t>Layers split across 2 Antenna Groups</w:t>
            </w:r>
          </w:p>
        </w:tc>
      </w:tr>
      <w:tr w:rsidR="005A0DD4" w:rsidRPr="00737AB1" w14:paraId="116CFE8E"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AE024"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5AF41"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F112D9" w14:textId="77777777" w:rsidR="005A0DD4" w:rsidRPr="00737AB1" w:rsidRDefault="005A0DD4" w:rsidP="005A0DD4">
            <w:pPr>
              <w:numPr>
                <w:ilvl w:val="0"/>
                <w:numId w:val="29"/>
              </w:numPr>
              <w:contextualSpacing/>
              <w:rPr>
                <w:rFonts w:ascii="Times" w:eastAsia="Times New Roman" w:hAnsi="Times" w:cs="Times"/>
                <w:iCs/>
                <w:lang w:eastAsia="zh-CN"/>
              </w:rPr>
            </w:pPr>
          </w:p>
        </w:tc>
      </w:tr>
      <w:tr w:rsidR="005A0DD4" w:rsidRPr="00737AB1" w14:paraId="46D11EDE"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E3A65" w14:textId="77777777" w:rsidR="005A0DD4" w:rsidRPr="00737AB1" w:rsidRDefault="005A0DD4" w:rsidP="00E2238C">
            <w:pPr>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C2FFFF" w14:textId="77777777" w:rsidR="005A0DD4" w:rsidRPr="00737AB1" w:rsidRDefault="005A0DD4" w:rsidP="005A0DD4">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BE3A22A" w14:textId="77777777" w:rsidR="005A0DD4" w:rsidRPr="00737AB1" w:rsidRDefault="005A0DD4" w:rsidP="00E2238C">
            <w:pPr>
              <w:contextualSpacing/>
              <w:rPr>
                <w:rFonts w:ascii="Times" w:eastAsia="Calibri" w:hAnsi="Times" w:cs="Times"/>
                <w:iCs/>
              </w:rPr>
            </w:pPr>
            <w:r w:rsidRPr="00737AB1">
              <w:rPr>
                <w:rFonts w:ascii="Times" w:eastAsia="Batang" w:hAnsi="Times" w:cs="Times"/>
                <w:iCs/>
              </w:rPr>
              <w:t>(1,1)</w:t>
            </w:r>
          </w:p>
        </w:tc>
      </w:tr>
      <w:tr w:rsidR="005A0DD4" w:rsidRPr="00737AB1" w14:paraId="499C5590"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9FCEB"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8AE25" w14:textId="77777777" w:rsidR="005A0DD4" w:rsidRPr="00737AB1" w:rsidRDefault="005A0DD4" w:rsidP="00E2238C">
            <w:pPr>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38D950F" w14:textId="77777777" w:rsidR="005A0DD4" w:rsidRPr="00737AB1" w:rsidRDefault="005A0DD4" w:rsidP="005A0DD4">
            <w:pPr>
              <w:numPr>
                <w:ilvl w:val="0"/>
                <w:numId w:val="29"/>
              </w:numPr>
              <w:contextualSpacing/>
              <w:rPr>
                <w:rFonts w:ascii="Times" w:eastAsia="Times New Roman" w:hAnsi="Times" w:cs="Times"/>
                <w:iCs/>
                <w:color w:val="000000"/>
                <w:lang w:eastAsia="zh-CN"/>
              </w:rPr>
            </w:pPr>
          </w:p>
        </w:tc>
      </w:tr>
      <w:tr w:rsidR="005A0DD4" w:rsidRPr="00737AB1" w14:paraId="5F45E56D"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B4B7C" w14:textId="77777777" w:rsidR="005A0DD4" w:rsidRPr="00737AB1" w:rsidRDefault="005A0DD4" w:rsidP="00E2238C">
            <w:pPr>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DB832E" w14:textId="77777777" w:rsidR="005A0DD4" w:rsidRPr="00737AB1" w:rsidRDefault="005A0DD4" w:rsidP="005A0DD4">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438DB" w14:textId="77777777" w:rsidR="005A0DD4" w:rsidRPr="00737AB1" w:rsidRDefault="005A0DD4" w:rsidP="00E2238C">
            <w:pPr>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5A0DD4" w:rsidRPr="00737AB1" w14:paraId="684A9B5F"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7F6576"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411B3" w14:textId="77777777" w:rsidR="005A0DD4" w:rsidRPr="00737AB1" w:rsidRDefault="005A0DD4" w:rsidP="00E2238C">
            <w:pPr>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307AB7C" w14:textId="77777777" w:rsidR="005A0DD4" w:rsidRPr="00737AB1" w:rsidRDefault="005A0DD4" w:rsidP="005A0DD4">
            <w:pPr>
              <w:numPr>
                <w:ilvl w:val="0"/>
                <w:numId w:val="29"/>
              </w:numPr>
              <w:contextualSpacing/>
              <w:rPr>
                <w:rFonts w:ascii="Times" w:eastAsia="Times New Roman" w:hAnsi="Times" w:cs="Times"/>
                <w:iCs/>
                <w:color w:val="000000"/>
                <w:lang w:eastAsia="x-none"/>
              </w:rPr>
            </w:pPr>
          </w:p>
        </w:tc>
      </w:tr>
      <w:tr w:rsidR="005A0DD4" w:rsidRPr="00737AB1" w14:paraId="633FE870"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777DC" w14:textId="77777777" w:rsidR="005A0DD4" w:rsidRPr="00737AB1" w:rsidRDefault="005A0DD4" w:rsidP="00E2238C">
            <w:pPr>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FDFF6D" w14:textId="77777777" w:rsidR="005A0DD4" w:rsidRPr="00737AB1" w:rsidRDefault="005A0DD4" w:rsidP="005A0DD4">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63CBD89" w14:textId="77777777" w:rsidR="005A0DD4" w:rsidRPr="00737AB1" w:rsidRDefault="005A0DD4" w:rsidP="00E2238C">
            <w:pPr>
              <w:contextualSpacing/>
              <w:rPr>
                <w:rFonts w:ascii="Times" w:eastAsia="Calibri" w:hAnsi="Times" w:cs="Times"/>
                <w:iCs/>
                <w:color w:val="000000"/>
              </w:rPr>
            </w:pPr>
            <w:r w:rsidRPr="00737AB1">
              <w:rPr>
                <w:rFonts w:ascii="Times" w:eastAsia="Batang" w:hAnsi="Times" w:cs="Times"/>
                <w:iCs/>
                <w:color w:val="000000"/>
              </w:rPr>
              <w:t>(2,2)</w:t>
            </w:r>
          </w:p>
        </w:tc>
      </w:tr>
      <w:tr w:rsidR="005A0DD4" w:rsidRPr="00737AB1" w14:paraId="5EE21BCB"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50F51"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E96F38" w14:textId="77777777" w:rsidR="005A0DD4" w:rsidRPr="00737AB1" w:rsidRDefault="005A0DD4" w:rsidP="005A0DD4">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C742F" w14:textId="77777777" w:rsidR="005A0DD4" w:rsidRPr="00737AB1" w:rsidRDefault="005A0DD4" w:rsidP="00E2238C">
            <w:pPr>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5A0DD4" w:rsidRPr="00737AB1" w14:paraId="14540D01"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12A2B"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CB6AEA" w14:textId="77777777" w:rsidR="005A0DD4" w:rsidRPr="00737AB1" w:rsidRDefault="005A0DD4" w:rsidP="005A0DD4">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19529" w14:textId="77777777" w:rsidR="005A0DD4" w:rsidRPr="00737AB1" w:rsidRDefault="005A0DD4" w:rsidP="00E2238C">
            <w:pPr>
              <w:contextualSpacing/>
              <w:rPr>
                <w:rFonts w:ascii="Times" w:eastAsia="Calibri" w:hAnsi="Times" w:cs="Times"/>
                <w:iCs/>
                <w:color w:val="000000"/>
              </w:rPr>
            </w:pPr>
            <w:r w:rsidRPr="00737AB1">
              <w:rPr>
                <w:rFonts w:ascii="Times" w:eastAsia="Batang" w:hAnsi="Times" w:cs="Times"/>
                <w:iCs/>
                <w:color w:val="000000"/>
              </w:rPr>
              <w:t>(3,3)</w:t>
            </w:r>
          </w:p>
        </w:tc>
      </w:tr>
      <w:tr w:rsidR="005A0DD4" w:rsidRPr="00737AB1" w14:paraId="0E3768CF" w14:textId="77777777" w:rsidTr="00E2238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3A14C" w14:textId="77777777" w:rsidR="005A0DD4" w:rsidRPr="00737AB1" w:rsidRDefault="005A0DD4" w:rsidP="00E2238C">
            <w:pPr>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CFDAD2" w14:textId="77777777" w:rsidR="005A0DD4" w:rsidRPr="00737AB1" w:rsidRDefault="005A0DD4" w:rsidP="005A0DD4">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A67A8" w14:textId="77777777" w:rsidR="005A0DD4" w:rsidRPr="00737AB1" w:rsidRDefault="005A0DD4" w:rsidP="00E2238C">
            <w:pPr>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44C0CBC8" w14:textId="4DC4BC94" w:rsidR="00D87B59" w:rsidRPr="000B1E99" w:rsidRDefault="00341BC3" w:rsidP="00DD3BB6">
      <w:pPr>
        <w:adjustRightInd w:val="0"/>
        <w:snapToGrid w:val="0"/>
        <w:spacing w:beforeLines="50" w:before="120" w:line="288" w:lineRule="auto"/>
        <w:jc w:val="both"/>
        <w:rPr>
          <w:rFonts w:eastAsia="宋体"/>
          <w:sz w:val="21"/>
          <w:szCs w:val="21"/>
        </w:rPr>
      </w:pPr>
      <w:r w:rsidRPr="000B1E99">
        <w:rPr>
          <w:color w:val="000000"/>
          <w:sz w:val="21"/>
          <w:szCs w:val="21"/>
          <w:lang w:val="en-US" w:eastAsia="zh-CN"/>
        </w:rPr>
        <w:t xml:space="preserve">For partial-coherent precoding, NR Rel-15 UL 2TX/4TX codebooks has been supported as the starting point for design of codebook in </w:t>
      </w:r>
      <w:r w:rsidRPr="000B1E99">
        <w:rPr>
          <w:rFonts w:eastAsia="Calibri"/>
          <w:color w:val="000000"/>
          <w:sz w:val="21"/>
          <w:szCs w:val="21"/>
          <w:lang w:val="en-US" w:eastAsia="en-GB"/>
        </w:rPr>
        <w:t>RAN1#11</w:t>
      </w:r>
      <w:r w:rsidR="00557563">
        <w:rPr>
          <w:rFonts w:eastAsia="Calibri"/>
          <w:color w:val="000000"/>
          <w:sz w:val="21"/>
          <w:szCs w:val="21"/>
          <w:lang w:val="en-US" w:eastAsia="en-GB"/>
        </w:rPr>
        <w:t>2</w:t>
      </w:r>
      <w:r w:rsidRPr="000B1E99">
        <w:rPr>
          <w:rFonts w:eastAsia="Calibri"/>
          <w:color w:val="000000"/>
          <w:sz w:val="21"/>
          <w:szCs w:val="21"/>
          <w:lang w:val="en-US" w:eastAsia="en-GB"/>
        </w:rPr>
        <w:t xml:space="preserve"> meeting</w:t>
      </w:r>
      <w:r w:rsidR="00557563">
        <w:rPr>
          <w:rFonts w:eastAsia="Calibri"/>
          <w:color w:val="000000"/>
          <w:sz w:val="21"/>
          <w:szCs w:val="21"/>
          <w:lang w:val="en-US" w:eastAsia="en-GB"/>
        </w:rPr>
        <w:t xml:space="preserve"> [</w:t>
      </w:r>
      <w:r w:rsidR="004D6CE1">
        <w:rPr>
          <w:rFonts w:eastAsia="Calibri"/>
          <w:color w:val="000000"/>
          <w:sz w:val="21"/>
          <w:szCs w:val="21"/>
          <w:lang w:val="en-US" w:eastAsia="en-GB"/>
        </w:rPr>
        <w:t>2</w:t>
      </w:r>
      <w:r w:rsidR="00557563">
        <w:rPr>
          <w:rFonts w:eastAsia="Calibri"/>
          <w:color w:val="000000"/>
          <w:sz w:val="21"/>
          <w:szCs w:val="21"/>
          <w:lang w:val="en-US" w:eastAsia="en-GB"/>
        </w:rPr>
        <w:t>]</w:t>
      </w:r>
      <w:r w:rsidRPr="000B1E99">
        <w:rPr>
          <w:rFonts w:eastAsia="Calibri"/>
          <w:color w:val="000000"/>
          <w:sz w:val="21"/>
          <w:szCs w:val="21"/>
          <w:lang w:val="en-US" w:eastAsia="en-GB"/>
        </w:rPr>
        <w:t xml:space="preserve">. </w:t>
      </w:r>
      <w:r w:rsidR="00DD3BB6" w:rsidRPr="000B1E99">
        <w:rPr>
          <w:color w:val="000000"/>
          <w:sz w:val="21"/>
          <w:szCs w:val="21"/>
          <w:lang w:eastAsia="zh-CN"/>
        </w:rPr>
        <w:t xml:space="preserve">If same spatial vector can be assumed among different antenna groups, a common spatial vector can be indicated to UE based on Rel-15 UL 2TX/4TX codebooks, and </w:t>
      </w:r>
      <w:r w:rsidR="00DD3BB6" w:rsidRPr="000B1E99">
        <w:rPr>
          <w:rFonts w:eastAsia="宋体"/>
          <w:sz w:val="21"/>
          <w:szCs w:val="21"/>
        </w:rPr>
        <w:t xml:space="preserve">an additional phase offset can be indicated to UE for generating the codebooks for each antenna groups. </w:t>
      </w:r>
      <w:r w:rsidR="00C17E5A" w:rsidRPr="000B1E99">
        <w:rPr>
          <w:rFonts w:eastAsia="宋体"/>
          <w:sz w:val="21"/>
          <w:szCs w:val="21"/>
        </w:rPr>
        <w:t xml:space="preserve">For </w:t>
      </w:r>
      <w:r w:rsidR="00FE7FA4">
        <w:rPr>
          <w:rFonts w:eastAsia="宋体"/>
          <w:sz w:val="21"/>
          <w:szCs w:val="21"/>
        </w:rPr>
        <w:t>partial</w:t>
      </w:r>
      <w:r w:rsidR="00C17E5A" w:rsidRPr="000B1E99">
        <w:rPr>
          <w:rFonts w:eastAsia="宋体"/>
          <w:sz w:val="21"/>
          <w:szCs w:val="21"/>
        </w:rPr>
        <w:t xml:space="preserve">-coherent UE with Ng=2, </w:t>
      </w:r>
      <w:r w:rsidR="00C507B5" w:rsidRPr="00C507B5">
        <w:rPr>
          <w:sz w:val="21"/>
          <w:szCs w:val="21"/>
        </w:rPr>
        <w:t>one precoding matrix</w:t>
      </w:r>
      <w:r w:rsidR="00C17E5A" w:rsidRPr="000B1E99">
        <w:rPr>
          <w:rFonts w:eastAsia="宋体"/>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7F28CD" w:rsidRPr="000B1E99">
        <w:rPr>
          <w:rFonts w:eastAsia="宋体"/>
          <w:sz w:val="21"/>
          <w:szCs w:val="21"/>
          <w:lang w:eastAsia="zh-CN"/>
        </w:rPr>
        <w:t xml:space="preserve"> </w:t>
      </w:r>
      <w:r w:rsidR="00C17E5A" w:rsidRPr="000B1E99">
        <w:rPr>
          <w:rFonts w:eastAsia="宋体"/>
          <w:sz w:val="21"/>
          <w:szCs w:val="21"/>
        </w:rPr>
        <w:t xml:space="preserve">is indicated to UE for the first antenna group, where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17E5A" w:rsidRPr="000B1E99">
        <w:rPr>
          <w:rFonts w:eastAsia="宋体"/>
          <w:sz w:val="21"/>
          <w:szCs w:val="21"/>
        </w:rPr>
        <w:t xml:space="preserve"> is same as the legacy </w:t>
      </w:r>
      <w:r w:rsidR="00F84628">
        <w:rPr>
          <w:rFonts w:eastAsia="宋体"/>
          <w:sz w:val="21"/>
          <w:szCs w:val="21"/>
        </w:rPr>
        <w:t>4 TX</w:t>
      </w:r>
      <w:r w:rsidR="00C17E5A" w:rsidRPr="000B1E99">
        <w:rPr>
          <w:rFonts w:eastAsia="宋体"/>
          <w:sz w:val="21"/>
          <w:szCs w:val="21"/>
        </w:rPr>
        <w:t xml:space="preserve"> codebook, and </w:t>
      </w:r>
      <w:r w:rsidR="00E33129" w:rsidRPr="000B1E99">
        <w:rPr>
          <w:rFonts w:eastAsia="宋体"/>
          <w:sz w:val="21"/>
          <w:szCs w:val="21"/>
        </w:rPr>
        <w:t>the phase offset and</w:t>
      </w:r>
      <w:r w:rsidR="00E33129"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E33129" w:rsidRPr="000B1E99">
        <w:rPr>
          <w:rFonts w:eastAsia="宋体"/>
          <w:sz w:val="21"/>
          <w:szCs w:val="21"/>
        </w:rPr>
        <w:t xml:space="preserve"> is </w:t>
      </w:r>
      <w:r w:rsidR="00505922" w:rsidRPr="000B1E99">
        <w:rPr>
          <w:rFonts w:eastAsia="宋体"/>
          <w:sz w:val="21"/>
          <w:szCs w:val="21"/>
        </w:rPr>
        <w:t xml:space="preserve">used to generate </w:t>
      </w:r>
      <w:r w:rsidR="00E33129" w:rsidRPr="000B1E99">
        <w:rPr>
          <w:rFonts w:eastAsia="宋体"/>
          <w:sz w:val="21"/>
          <w:szCs w:val="21"/>
        </w:rPr>
        <w:t>codebook for the second antenna group</w:t>
      </w:r>
      <w:r w:rsidR="00505922" w:rsidRPr="000B1E99">
        <w:rPr>
          <w:rFonts w:eastAsia="宋体"/>
          <w:sz w:val="21"/>
          <w:szCs w:val="21"/>
        </w:rPr>
        <w:t xml:space="preserve">. Then, the </w:t>
      </w:r>
      <w:r w:rsidR="00F84628">
        <w:rPr>
          <w:rFonts w:eastAsia="宋体"/>
          <w:sz w:val="21"/>
          <w:szCs w:val="21"/>
        </w:rPr>
        <w:t>8 TX</w:t>
      </w:r>
      <w:r w:rsidR="00505922" w:rsidRPr="000B1E99">
        <w:rPr>
          <w:rFonts w:eastAsia="宋体"/>
          <w:sz w:val="21"/>
          <w:szCs w:val="21"/>
        </w:rPr>
        <w:t xml:space="preserve"> codebook is </w:t>
      </w:r>
      <m:oMath>
        <m:sSub>
          <m:sSubPr>
            <m:ctrlPr>
              <w:rPr>
                <w:rFonts w:ascii="Cambria Math" w:hAnsi="Cambria Math"/>
                <w:i/>
                <w:iCs/>
                <w:color w:val="000000"/>
                <w:kern w:val="24"/>
                <w:sz w:val="21"/>
                <w:szCs w:val="21"/>
              </w:rPr>
            </m:ctrlPr>
          </m:sSubPr>
          <m:e>
            <m:r>
              <w:rPr>
                <w:rFonts w:ascii="Cambria Math" w:hAnsi="Cambria Math"/>
                <w:color w:val="000000"/>
                <w:kern w:val="24"/>
                <w:sz w:val="21"/>
                <w:szCs w:val="21"/>
              </w:rPr>
              <m:t>W</m:t>
            </m:r>
          </m:e>
          <m:sub>
            <m:r>
              <w:rPr>
                <w:rFonts w:ascii="Cambria Math" w:hAnsi="Cambria Math"/>
                <w:color w:val="000000"/>
                <w:kern w:val="24"/>
                <w:sz w:val="21"/>
                <w:szCs w:val="21"/>
              </w:rPr>
              <m:t>8</m:t>
            </m:r>
            <m:r>
              <w:rPr>
                <w:rFonts w:ascii="Cambria Math" w:eastAsia="Cambria Math" w:hAnsi="Cambria Math"/>
                <w:color w:val="000000"/>
                <w:kern w:val="24"/>
                <w:sz w:val="21"/>
                <w:szCs w:val="21"/>
              </w:rPr>
              <m:t>×8</m:t>
            </m:r>
          </m:sub>
        </m:sSub>
        <m:r>
          <w:rPr>
            <w:rFonts w:ascii="Cambria Math" w:eastAsia="Cambria Math" w:hAnsi="Cambria Math"/>
            <w:color w:val="000000"/>
            <w:kern w:val="24"/>
            <w:sz w:val="21"/>
            <w:szCs w:val="21"/>
          </w:rPr>
          <m:t>=</m:t>
        </m:r>
        <m:d>
          <m:dPr>
            <m:begChr m:val="["/>
            <m:endChr m:val="]"/>
            <m:ctrlPr>
              <w:rPr>
                <w:rFonts w:ascii="Cambria Math" w:eastAsia="Cambria Math" w:hAnsi="Cambria Math"/>
                <w:i/>
                <w:iCs/>
                <w:color w:val="000000"/>
                <w:kern w:val="24"/>
                <w:sz w:val="21"/>
                <w:szCs w:val="21"/>
              </w:rPr>
            </m:ctrlPr>
          </m:dPr>
          <m:e>
            <m:m>
              <m:mPr>
                <m:mcs>
                  <m:mc>
                    <m:mcPr>
                      <m:count m:val="2"/>
                      <m:mcJc m:val="center"/>
                    </m:mcPr>
                  </m:mc>
                </m:mcs>
                <m:ctrlPr>
                  <w:rPr>
                    <w:rFonts w:ascii="Cambria Math" w:eastAsia="Cambria Math" w:hAnsi="Cambria Math"/>
                    <w:i/>
                    <w:iCs/>
                    <w:color w:val="000000"/>
                    <w:kern w:val="24"/>
                    <w:sz w:val="21"/>
                    <w:szCs w:val="21"/>
                  </w:rPr>
                </m:ctrlPr>
              </m:mPr>
              <m:mr>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W</m:t>
                      </m:r>
                    </m:e>
                    <m:sub>
                      <m:r>
                        <w:rPr>
                          <w:rFonts w:ascii="Cambria Math" w:eastAsia="Cambria Math" w:hAnsi="Cambria Math"/>
                          <w:color w:val="000000"/>
                          <w:kern w:val="24"/>
                          <w:sz w:val="21"/>
                          <w:szCs w:val="21"/>
                        </w:rPr>
                        <m:t>0</m:t>
                      </m:r>
                    </m:sub>
                  </m:sSub>
                </m:e>
                <m:e>
                  <m:r>
                    <w:rPr>
                      <w:rFonts w:ascii="Cambria Math" w:eastAsia="Cambria Math" w:hAnsi="Cambria Math"/>
                      <w:color w:val="000000"/>
                      <w:kern w:val="24"/>
                      <w:sz w:val="21"/>
                      <w:szCs w:val="21"/>
                    </w:rPr>
                    <m:t>0</m:t>
                  </m:r>
                </m:e>
              </m:mr>
              <m:mr>
                <m:e>
                  <m:r>
                    <w:rPr>
                      <w:rFonts w:ascii="Cambria Math" w:eastAsia="Cambria Math" w:hAnsi="Cambria Math"/>
                      <w:color w:val="000000"/>
                      <w:kern w:val="24"/>
                      <w:sz w:val="21"/>
                      <w:szCs w:val="21"/>
                    </w:rPr>
                    <m:t>0</m:t>
                  </m:r>
                </m:e>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α*W</m:t>
                      </m:r>
                    </m:e>
                    <m:sub>
                      <m:r>
                        <w:rPr>
                          <w:rFonts w:ascii="Cambria Math" w:eastAsia="Cambria Math" w:hAnsi="Cambria Math"/>
                          <w:color w:val="000000"/>
                          <w:kern w:val="24"/>
                          <w:sz w:val="21"/>
                          <w:szCs w:val="21"/>
                        </w:rPr>
                        <m:t>0</m:t>
                      </m:r>
                    </m:sub>
                  </m:sSub>
                </m:e>
              </m:mr>
            </m:m>
          </m:e>
        </m:d>
      </m:oMath>
      <w:r w:rsidR="00BA5C18" w:rsidRPr="000B1E99">
        <w:rPr>
          <w:rFonts w:eastAsia="宋体"/>
          <w:sz w:val="21"/>
          <w:szCs w:val="21"/>
          <w:lang w:eastAsia="zh-CN"/>
        </w:rPr>
        <w:t xml:space="preserve">. </w:t>
      </w:r>
      <w:r w:rsidR="00D87B59" w:rsidRPr="000B1E99">
        <w:rPr>
          <w:rFonts w:eastAsia="宋体"/>
          <w:sz w:val="21"/>
          <w:szCs w:val="21"/>
        </w:rPr>
        <w:t xml:space="preserve">The phase offset design may consider </w:t>
      </w:r>
      <w:r w:rsidR="004037CA" w:rsidRPr="000B1E99">
        <w:rPr>
          <w:rFonts w:eastAsia="宋体"/>
          <w:sz w:val="21"/>
          <w:szCs w:val="21"/>
        </w:rPr>
        <w:t>the impact to antenna selection</w:t>
      </w:r>
      <w:r w:rsidR="00B845CB">
        <w:rPr>
          <w:rFonts w:eastAsia="宋体"/>
          <w:sz w:val="21"/>
          <w:szCs w:val="21"/>
        </w:rPr>
        <w:t xml:space="preserve"> and rank</w:t>
      </w:r>
      <w:r w:rsidR="004037CA" w:rsidRPr="000B1E99">
        <w:rPr>
          <w:rFonts w:eastAsia="宋体"/>
          <w:sz w:val="21"/>
          <w:szCs w:val="21"/>
        </w:rPr>
        <w:t>.</w:t>
      </w:r>
    </w:p>
    <w:p w14:paraId="39B1EEB4" w14:textId="10520951" w:rsidR="008E0B28" w:rsidRDefault="008E0B28" w:rsidP="008E0B28">
      <w:pPr>
        <w:numPr>
          <w:ilvl w:val="0"/>
          <w:numId w:val="17"/>
        </w:numPr>
        <w:adjustRightInd w:val="0"/>
        <w:snapToGrid w:val="0"/>
        <w:spacing w:beforeLines="50" w:before="120" w:line="288" w:lineRule="auto"/>
        <w:jc w:val="both"/>
        <w:rPr>
          <w:rFonts w:eastAsia="宋体"/>
          <w:sz w:val="21"/>
          <w:szCs w:val="21"/>
        </w:rPr>
      </w:pPr>
      <w:r w:rsidRPr="00C77185">
        <w:rPr>
          <w:rFonts w:eastAsia="宋体"/>
          <w:sz w:val="21"/>
          <w:szCs w:val="21"/>
          <w:lang w:eastAsia="zh-CN"/>
        </w:rPr>
        <w:t>Antenna selection: S</w:t>
      </w:r>
      <w:r w:rsidRPr="00C77185">
        <w:rPr>
          <w:rFonts w:eastAsia="宋体"/>
          <w:sz w:val="21"/>
          <w:szCs w:val="21"/>
        </w:rPr>
        <w:t xml:space="preserve">ometimes may be only part of antenna groups are used for transmission, the common spatial vector and phase offset design could support to indicate the codebook of antenna groups selection. For </w:t>
      </w:r>
      <w:r w:rsidR="00FE7FA4">
        <w:rPr>
          <w:rFonts w:eastAsia="宋体"/>
          <w:sz w:val="21"/>
          <w:szCs w:val="21"/>
        </w:rPr>
        <w:t>partial</w:t>
      </w:r>
      <w:r w:rsidRPr="00C77185">
        <w:rPr>
          <w:rFonts w:eastAsia="宋体"/>
          <w:sz w:val="21"/>
          <w:szCs w:val="21"/>
        </w:rPr>
        <w:t xml:space="preserve">-coherent UE with Ng=2, when the phase offset </w:t>
      </w:r>
      <m:oMath>
        <m:r>
          <w:rPr>
            <w:rFonts w:ascii="Cambria Math" w:eastAsia="Cambria Math" w:hAnsi="Cambria Math"/>
            <w:color w:val="000000"/>
            <w:kern w:val="24"/>
            <w:sz w:val="21"/>
            <w:szCs w:val="21"/>
          </w:rPr>
          <m:t>α=0</m:t>
        </m:r>
      </m:oMath>
      <w:r w:rsidRPr="00C77185">
        <w:rPr>
          <w:rFonts w:eastAsia="宋体"/>
          <w:sz w:val="21"/>
          <w:szCs w:val="21"/>
        </w:rPr>
        <w:t>, only one antenna groups are selected for UL transmission.</w:t>
      </w:r>
      <w:r>
        <w:rPr>
          <w:rFonts w:eastAsia="宋体"/>
          <w:sz w:val="21"/>
          <w:szCs w:val="21"/>
        </w:rPr>
        <w:t xml:space="preserve"> </w:t>
      </w:r>
    </w:p>
    <w:p w14:paraId="7A1F41BC" w14:textId="77777777" w:rsidR="008E0B28" w:rsidRPr="00C77185" w:rsidRDefault="008E0B28" w:rsidP="008E0B28">
      <w:pPr>
        <w:numPr>
          <w:ilvl w:val="0"/>
          <w:numId w:val="17"/>
        </w:numPr>
        <w:adjustRightInd w:val="0"/>
        <w:snapToGrid w:val="0"/>
        <w:spacing w:beforeLines="50" w:before="120" w:line="288" w:lineRule="auto"/>
        <w:jc w:val="both"/>
        <w:rPr>
          <w:rFonts w:eastAsia="宋体"/>
          <w:sz w:val="21"/>
          <w:szCs w:val="21"/>
        </w:rPr>
      </w:pPr>
      <w:r>
        <w:rPr>
          <w:rFonts w:eastAsia="宋体"/>
          <w:sz w:val="21"/>
          <w:szCs w:val="21"/>
        </w:rPr>
        <w:t xml:space="preserve">Rank: </w:t>
      </w:r>
      <w:r w:rsidRPr="00C77185">
        <w:rPr>
          <w:rFonts w:eastAsia="宋体"/>
          <w:sz w:val="21"/>
          <w:szCs w:val="21"/>
        </w:rPr>
        <w:t>For UE with 4 antenna groups, if only one antenna group is used, 1 layer and 2 layers could be supported, if two antenna groups are used, since the spatial vector are same for different groups, 2 layers and 4 layers could be supported, if three antenna groups are used, 3 layers and 6 layers could be supported, if four antenna groups are used, 4 layers and 8 layers could be supported. Similarly, for UE with 2 antenna groups, if only one antenna group is used, 1 layer, 2 layers, 3 layers and 4 layers could be supported, if two antenna groups are used, 2 layers, 4 layers, 6 layers and 8 layers could be supported. It is noted that the total transmission layer for PUSCH is the total number of transmission layers from different antenna groups.</w:t>
      </w:r>
    </w:p>
    <w:p w14:paraId="4D7F077E" w14:textId="4438E098" w:rsidR="001A30D5" w:rsidRPr="00557563" w:rsidRDefault="00DD3BB6" w:rsidP="00DD3BB6">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3</w:t>
      </w:r>
      <w:r w:rsidRPr="00557563">
        <w:rPr>
          <w:b/>
          <w:bCs/>
          <w:i/>
          <w:iCs/>
          <w:sz w:val="21"/>
          <w:szCs w:val="21"/>
          <w:lang w:eastAsia="zh-CN"/>
        </w:rPr>
        <w:t xml:space="preserve">: </w:t>
      </w:r>
      <w:r w:rsidR="001A30D5" w:rsidRPr="00557563">
        <w:rPr>
          <w:b/>
          <w:bCs/>
          <w:i/>
          <w:iCs/>
          <w:sz w:val="21"/>
          <w:szCs w:val="21"/>
          <w:lang w:eastAsia="zh-CN"/>
        </w:rPr>
        <w:t xml:space="preserve">For codebook design of an </w:t>
      </w:r>
      <w:r w:rsidR="00F84628">
        <w:rPr>
          <w:b/>
          <w:bCs/>
          <w:i/>
          <w:iCs/>
          <w:sz w:val="21"/>
          <w:szCs w:val="21"/>
          <w:lang w:eastAsia="zh-CN"/>
        </w:rPr>
        <w:t>8 TX</w:t>
      </w:r>
      <w:r w:rsidR="001A30D5" w:rsidRPr="00557563">
        <w:rPr>
          <w:b/>
          <w:bCs/>
          <w:i/>
          <w:iCs/>
          <w:sz w:val="21"/>
          <w:szCs w:val="21"/>
          <w:lang w:eastAsia="zh-CN"/>
        </w:rPr>
        <w:t xml:space="preserve"> partial-coherent UE, </w:t>
      </w:r>
      <w:r w:rsidR="00E01EC0" w:rsidRPr="00557563">
        <w:rPr>
          <w:b/>
          <w:bCs/>
          <w:i/>
          <w:iCs/>
          <w:sz w:val="21"/>
          <w:szCs w:val="21"/>
          <w:lang w:eastAsia="zh-CN"/>
        </w:rPr>
        <w:t>one precoding matrix</w:t>
      </w:r>
      <w:r w:rsidR="001A30D5" w:rsidRPr="00557563">
        <w:rPr>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001A30D5" w:rsidRPr="00557563">
        <w:rPr>
          <w:rFonts w:eastAsia="宋体"/>
          <w:b/>
          <w:bCs/>
          <w:i/>
          <w:iCs/>
          <w:sz w:val="21"/>
          <w:szCs w:val="21"/>
          <w:lang w:eastAsia="zh-CN"/>
        </w:rPr>
        <w:t xml:space="preserve"> </w:t>
      </w:r>
      <w:r w:rsidR="001A30D5" w:rsidRPr="00557563">
        <w:rPr>
          <w:b/>
          <w:bCs/>
          <w:i/>
          <w:iCs/>
          <w:sz w:val="21"/>
          <w:szCs w:val="21"/>
          <w:lang w:eastAsia="zh-CN"/>
        </w:rPr>
        <w:t xml:space="preserve">and phase offset </w:t>
      </w:r>
      <m:oMath>
        <m:r>
          <m:rPr>
            <m:sty m:val="bi"/>
          </m:rPr>
          <w:rPr>
            <w:rFonts w:ascii="Cambria Math" w:hAnsi="Cambria Math"/>
            <w:sz w:val="21"/>
            <w:szCs w:val="21"/>
            <w:lang w:eastAsia="zh-CN"/>
          </w:rPr>
          <m:t>α</m:t>
        </m:r>
      </m:oMath>
      <w:r w:rsidR="001A30D5" w:rsidRPr="00557563">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001A30D5" w:rsidRPr="00557563">
        <w:rPr>
          <w:b/>
          <w:bCs/>
          <w:i/>
          <w:iCs/>
          <w:color w:val="000000"/>
          <w:kern w:val="24"/>
          <w:sz w:val="21"/>
          <w:szCs w:val="21"/>
          <w:lang w:eastAsia="zh-CN"/>
        </w:rPr>
        <w:t>.</w:t>
      </w:r>
    </w:p>
    <w:p w14:paraId="2230D806" w14:textId="70B7798E" w:rsidR="004830C8" w:rsidRPr="00557563" w:rsidRDefault="004830C8" w:rsidP="004830C8">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4</w:t>
      </w:r>
      <w:r w:rsidRPr="00557563">
        <w:rPr>
          <w:b/>
          <w:bCs/>
          <w:i/>
          <w:iCs/>
          <w:sz w:val="21"/>
          <w:szCs w:val="21"/>
          <w:lang w:eastAsia="zh-CN"/>
        </w:rPr>
        <w:t xml:space="preserve">: </w:t>
      </w:r>
      <w:r w:rsidR="001A30D5" w:rsidRPr="00557563">
        <w:rPr>
          <w:b/>
          <w:bCs/>
          <w:i/>
          <w:iCs/>
          <w:sz w:val="21"/>
          <w:szCs w:val="21"/>
          <w:lang w:eastAsia="zh-CN"/>
        </w:rPr>
        <w:t xml:space="preserve">For codebook design of an </w:t>
      </w:r>
      <w:r w:rsidR="00F84628">
        <w:rPr>
          <w:b/>
          <w:bCs/>
          <w:i/>
          <w:iCs/>
          <w:sz w:val="21"/>
          <w:szCs w:val="21"/>
          <w:lang w:eastAsia="zh-CN"/>
        </w:rPr>
        <w:t>8 TX</w:t>
      </w:r>
      <w:r w:rsidR="001A30D5" w:rsidRPr="00557563">
        <w:rPr>
          <w:b/>
          <w:bCs/>
          <w:i/>
          <w:iCs/>
          <w:sz w:val="21"/>
          <w:szCs w:val="21"/>
          <w:lang w:eastAsia="zh-CN"/>
        </w:rPr>
        <w:t xml:space="preserve"> partial-coherent UE, </w:t>
      </w:r>
      <w:r w:rsidRPr="00557563">
        <w:rPr>
          <w:b/>
          <w:bCs/>
          <w:i/>
          <w:iCs/>
          <w:sz w:val="21"/>
          <w:szCs w:val="21"/>
          <w:lang w:eastAsia="zh-CN"/>
        </w:rPr>
        <w:t xml:space="preserve">the phase offset </w:t>
      </w:r>
      <w:r w:rsidR="001A30D5" w:rsidRPr="00557563">
        <w:rPr>
          <w:b/>
          <w:bCs/>
          <w:i/>
          <w:iCs/>
          <w:sz w:val="21"/>
          <w:szCs w:val="21"/>
          <w:lang w:eastAsia="zh-CN"/>
        </w:rPr>
        <w:t>equals to 0</w:t>
      </w:r>
      <w:r w:rsidRPr="00557563">
        <w:rPr>
          <w:b/>
          <w:bCs/>
          <w:i/>
          <w:iCs/>
          <w:sz w:val="21"/>
          <w:szCs w:val="21"/>
          <w:lang w:eastAsia="zh-CN"/>
        </w:rPr>
        <w:t xml:space="preserve"> </w:t>
      </w:r>
      <w:r w:rsidR="00C62B43" w:rsidRPr="00557563">
        <w:rPr>
          <w:b/>
          <w:bCs/>
          <w:i/>
          <w:iCs/>
          <w:sz w:val="21"/>
          <w:szCs w:val="21"/>
          <w:lang w:eastAsia="zh-CN"/>
        </w:rPr>
        <w:t>could</w:t>
      </w:r>
      <w:r w:rsidRPr="00557563">
        <w:rPr>
          <w:b/>
          <w:bCs/>
          <w:i/>
          <w:iCs/>
          <w:sz w:val="21"/>
          <w:szCs w:val="21"/>
          <w:lang w:eastAsia="zh-CN"/>
        </w:rPr>
        <w:t xml:space="preserve"> support to indicate the codebook </w:t>
      </w:r>
      <w:r w:rsidR="008C0621" w:rsidRPr="00557563">
        <w:rPr>
          <w:b/>
          <w:bCs/>
          <w:i/>
          <w:iCs/>
          <w:sz w:val="21"/>
          <w:szCs w:val="21"/>
          <w:lang w:eastAsia="zh-CN"/>
        </w:rPr>
        <w:t>of</w:t>
      </w:r>
      <w:r w:rsidRPr="00557563">
        <w:rPr>
          <w:b/>
          <w:bCs/>
          <w:i/>
          <w:iCs/>
          <w:sz w:val="21"/>
          <w:szCs w:val="21"/>
          <w:lang w:eastAsia="zh-CN"/>
        </w:rPr>
        <w:t xml:space="preserve"> antenna groups selection</w:t>
      </w:r>
      <w:r w:rsidR="001A30D5" w:rsidRPr="00557563">
        <w:rPr>
          <w:b/>
          <w:bCs/>
          <w:i/>
          <w:iCs/>
          <w:sz w:val="21"/>
          <w:szCs w:val="21"/>
          <w:lang w:eastAsia="zh-CN"/>
        </w:rPr>
        <w:t>.</w:t>
      </w:r>
    </w:p>
    <w:p w14:paraId="3547E874" w14:textId="44B75B89" w:rsidR="00557563" w:rsidRDefault="00B845CB" w:rsidP="004830C8">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5</w:t>
      </w:r>
      <w:r w:rsidRPr="00557563">
        <w:rPr>
          <w:b/>
          <w:bCs/>
          <w:i/>
          <w:iCs/>
          <w:sz w:val="21"/>
          <w:szCs w:val="21"/>
          <w:lang w:eastAsia="zh-CN"/>
        </w:rPr>
        <w:t>: Support joint indication of rank and precoding information, where RI is the total number of transmission layers from different antenna groups.</w:t>
      </w:r>
    </w:p>
    <w:p w14:paraId="7799CA8D" w14:textId="77777777" w:rsidR="00ED61D3" w:rsidRDefault="00ED61D3" w:rsidP="00DD3BB6">
      <w:pPr>
        <w:adjustRightInd w:val="0"/>
        <w:snapToGrid w:val="0"/>
        <w:spacing w:beforeLines="50" w:before="120" w:line="288" w:lineRule="auto"/>
        <w:jc w:val="both"/>
        <w:rPr>
          <w:color w:val="000000"/>
          <w:sz w:val="21"/>
          <w:szCs w:val="21"/>
        </w:rPr>
      </w:pPr>
    </w:p>
    <w:p w14:paraId="2C774D7D" w14:textId="77777777" w:rsidR="00E56C85" w:rsidRDefault="00E56C85" w:rsidP="00DD3BB6">
      <w:pPr>
        <w:adjustRightInd w:val="0"/>
        <w:snapToGrid w:val="0"/>
        <w:spacing w:beforeLines="50" w:before="120" w:line="288" w:lineRule="auto"/>
        <w:jc w:val="both"/>
        <w:rPr>
          <w:color w:val="000000"/>
          <w:sz w:val="21"/>
          <w:szCs w:val="21"/>
        </w:rPr>
      </w:pPr>
    </w:p>
    <w:p w14:paraId="327C547D" w14:textId="1026927E" w:rsidR="00ED61D3" w:rsidRPr="00ED61D3" w:rsidRDefault="00ED61D3" w:rsidP="00ED61D3">
      <w:pPr>
        <w:snapToGrid w:val="0"/>
        <w:spacing w:beforeLines="50" w:before="120" w:line="288" w:lineRule="auto"/>
        <w:jc w:val="both"/>
        <w:outlineLvl w:val="1"/>
        <w:rPr>
          <w:rFonts w:ascii="Arial" w:hAnsi="Arial" w:cs="Arial"/>
          <w:b/>
          <w:sz w:val="21"/>
          <w:szCs w:val="21"/>
        </w:rPr>
      </w:pPr>
      <w:r>
        <w:rPr>
          <w:rFonts w:ascii="Arial" w:hAnsi="Arial" w:cs="Arial"/>
          <w:b/>
          <w:sz w:val="21"/>
          <w:szCs w:val="21"/>
        </w:rPr>
        <w:lastRenderedPageBreak/>
        <w:t>2.</w:t>
      </w:r>
      <w:r w:rsidR="00282BC1">
        <w:rPr>
          <w:rFonts w:ascii="Arial" w:hAnsi="Arial" w:cs="Arial"/>
          <w:b/>
          <w:sz w:val="21"/>
          <w:szCs w:val="21"/>
        </w:rPr>
        <w:t>2</w:t>
      </w:r>
      <w:r>
        <w:rPr>
          <w:rFonts w:ascii="Arial" w:hAnsi="Arial" w:cs="Arial"/>
          <w:b/>
          <w:sz w:val="21"/>
          <w:szCs w:val="21"/>
        </w:rPr>
        <w:t xml:space="preserve"> </w:t>
      </w:r>
      <w:r w:rsidRPr="00ED61D3">
        <w:rPr>
          <w:rFonts w:ascii="Arial" w:hAnsi="Arial" w:cs="Arial"/>
          <w:b/>
          <w:sz w:val="21"/>
          <w:szCs w:val="21"/>
        </w:rPr>
        <w:t>Codebook Configuration Aspects</w:t>
      </w:r>
    </w:p>
    <w:p w14:paraId="66C21A4C" w14:textId="53E48136" w:rsidR="00ED61D3" w:rsidRPr="00ED61D3" w:rsidRDefault="00ED61D3" w:rsidP="00ED61D3">
      <w:pPr>
        <w:adjustRightInd w:val="0"/>
        <w:snapToGrid w:val="0"/>
        <w:spacing w:beforeLines="50" w:before="120" w:line="288" w:lineRule="auto"/>
        <w:jc w:val="both"/>
      </w:pPr>
      <w:r w:rsidRPr="00C507B5">
        <w:rPr>
          <w:color w:val="000000"/>
          <w:sz w:val="21"/>
          <w:szCs w:val="21"/>
          <w:lang w:eastAsia="zh-CN"/>
        </w:rPr>
        <w:t>In RAN1#11</w:t>
      </w:r>
      <w:r>
        <w:rPr>
          <w:color w:val="000000"/>
          <w:sz w:val="21"/>
          <w:szCs w:val="21"/>
          <w:lang w:eastAsia="zh-CN"/>
        </w:rPr>
        <w:t xml:space="preserve">2b-e </w:t>
      </w:r>
      <w:r w:rsidRPr="00C507B5">
        <w:rPr>
          <w:color w:val="000000"/>
          <w:sz w:val="21"/>
          <w:szCs w:val="21"/>
          <w:lang w:eastAsia="zh-CN"/>
        </w:rPr>
        <w:t>meeting [</w:t>
      </w:r>
      <w:r>
        <w:rPr>
          <w:color w:val="000000"/>
          <w:sz w:val="21"/>
          <w:szCs w:val="21"/>
          <w:lang w:eastAsia="zh-CN"/>
        </w:rPr>
        <w:t>2</w:t>
      </w:r>
      <w:r w:rsidRPr="00C507B5">
        <w:rPr>
          <w:color w:val="000000"/>
          <w:sz w:val="21"/>
          <w:szCs w:val="21"/>
          <w:lang w:eastAsia="zh-CN"/>
        </w:rPr>
        <w:t xml:space="preserve">], </w:t>
      </w:r>
      <w:r w:rsidRPr="00C507B5">
        <w:rPr>
          <w:color w:val="000000"/>
          <w:sz w:val="21"/>
          <w:szCs w:val="21"/>
          <w:lang w:val="en-US"/>
        </w:rPr>
        <w:t>th</w:t>
      </w:r>
      <w:r>
        <w:rPr>
          <w:color w:val="000000"/>
          <w:sz w:val="21"/>
          <w:szCs w:val="21"/>
          <w:lang w:val="en-US"/>
        </w:rPr>
        <w:t>ree alternatives ha</w:t>
      </w:r>
      <w:r w:rsidR="008A1943">
        <w:rPr>
          <w:color w:val="000000"/>
          <w:sz w:val="21"/>
          <w:szCs w:val="21"/>
          <w:lang w:val="en-US"/>
        </w:rPr>
        <w:t>ve</w:t>
      </w:r>
      <w:r>
        <w:rPr>
          <w:color w:val="000000"/>
          <w:sz w:val="21"/>
          <w:szCs w:val="21"/>
          <w:lang w:val="en-US"/>
        </w:rPr>
        <w:t xml:space="preserve"> been discussed for codebook subset configuration</w:t>
      </w:r>
      <w:r w:rsidRPr="00C507B5">
        <w:rPr>
          <w:color w:val="000000"/>
          <w:sz w:val="21"/>
          <w:szCs w:val="21"/>
          <w:lang w:val="en-US"/>
        </w:rPr>
        <w:t>.</w:t>
      </w:r>
    </w:p>
    <w:tbl>
      <w:tblPr>
        <w:tblStyle w:val="ad"/>
        <w:tblW w:w="0" w:type="auto"/>
        <w:tblLook w:val="04A0" w:firstRow="1" w:lastRow="0" w:firstColumn="1" w:lastColumn="0" w:noHBand="0" w:noVBand="1"/>
      </w:tblPr>
      <w:tblGrid>
        <w:gridCol w:w="9855"/>
      </w:tblGrid>
      <w:tr w:rsidR="00ED61D3" w:rsidRPr="00B16411" w14:paraId="57494971" w14:textId="77777777" w:rsidTr="00E2238C">
        <w:tc>
          <w:tcPr>
            <w:tcW w:w="10160" w:type="dxa"/>
          </w:tcPr>
          <w:p w14:paraId="1F3DB550" w14:textId="77777777" w:rsidR="00ED61D3" w:rsidRPr="00B16411" w:rsidRDefault="00ED61D3" w:rsidP="00ED61D3">
            <w:pPr>
              <w:snapToGrid w:val="0"/>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Pr>
                <w:rFonts w:ascii="Times" w:eastAsia="Batang" w:hAnsi="Times" w:cs="Times"/>
                <w:b/>
                <w:bCs/>
                <w:iCs/>
                <w:color w:val="000000"/>
                <w:highlight w:val="green"/>
                <w:shd w:val="clear" w:color="auto" w:fill="FFFF00"/>
              </w:rPr>
              <w:t xml:space="preserve"> (112b-e)</w:t>
            </w:r>
          </w:p>
          <w:p w14:paraId="1D617EE1" w14:textId="77777777" w:rsidR="00ED61D3" w:rsidRPr="00B16411" w:rsidRDefault="00ED61D3" w:rsidP="00ED61D3">
            <w:pPr>
              <w:snapToGrid w:val="0"/>
              <w:rPr>
                <w:rFonts w:ascii="Times" w:hAnsi="Times" w:cs="Times"/>
                <w:iCs/>
                <w:lang w:eastAsia="ko-KR"/>
              </w:rPr>
            </w:pPr>
            <w:bookmarkStart w:id="0" w:name="_Hlk134171648"/>
            <w:r w:rsidRPr="00B16411">
              <w:rPr>
                <w:rFonts w:ascii="Times" w:eastAsia="Batang" w:hAnsi="Times" w:cs="Times"/>
                <w:iCs/>
              </w:rPr>
              <w:t xml:space="preserve">For codebook -based 8TX PUSCH transmission, </w:t>
            </w:r>
            <w:bookmarkEnd w:id="0"/>
            <w:r w:rsidRPr="00B16411">
              <w:rPr>
                <w:rFonts w:ascii="Times" w:eastAsia="Batang" w:hAnsi="Times" w:cs="Times"/>
                <w:iCs/>
              </w:rPr>
              <w:t>down-select from,</w:t>
            </w:r>
          </w:p>
          <w:p w14:paraId="404D35C9" w14:textId="77777777" w:rsidR="00ED61D3" w:rsidRPr="00B16411" w:rsidRDefault="00ED61D3" w:rsidP="00ED61D3">
            <w:pPr>
              <w:numPr>
                <w:ilvl w:val="0"/>
                <w:numId w:val="29"/>
              </w:numPr>
              <w:snapToGrid w:val="0"/>
              <w:ind w:left="340"/>
              <w:jc w:val="both"/>
              <w:rPr>
                <w:rFonts w:ascii="Times" w:eastAsia="Malgun Gothic" w:hAnsi="Times" w:cs="Times"/>
                <w:iCs/>
                <w:lang w:eastAsia="ko-KR"/>
              </w:rPr>
            </w:pPr>
            <w:r w:rsidRPr="00B16411">
              <w:rPr>
                <w:rFonts w:ascii="Times" w:eastAsia="Malgun Gothic" w:hAnsi="Times" w:cs="Times"/>
                <w:iCs/>
                <w:lang w:eastAsia="ko-KR"/>
              </w:rPr>
              <w:t>Alt1</w:t>
            </w:r>
          </w:p>
          <w:p w14:paraId="6D1534C3"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1960763"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3A64631"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be configured with precoders considered for at least one or more Ng cases, i.e., Ng =2, 4, 8</w:t>
            </w:r>
          </w:p>
          <w:p w14:paraId="2CDFAEDA"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C43AE00"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be configured with precoders considered for at least one or more  Ng cases, i.e., Ng= 4, 8</w:t>
            </w:r>
          </w:p>
          <w:p w14:paraId="6B76F071"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4CF312F7"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Ng =8, can only be configured with precoders considered for Ng = 8</w:t>
            </w:r>
          </w:p>
          <w:p w14:paraId="242B6792" w14:textId="77777777" w:rsidR="00ED61D3" w:rsidRPr="00B16411" w:rsidRDefault="00ED61D3" w:rsidP="00ED61D3">
            <w:pPr>
              <w:numPr>
                <w:ilvl w:val="0"/>
                <w:numId w:val="29"/>
              </w:numPr>
              <w:snapToGrid w:val="0"/>
              <w:ind w:left="340"/>
              <w:jc w:val="both"/>
              <w:rPr>
                <w:rFonts w:ascii="Times" w:eastAsia="Malgun Gothic" w:hAnsi="Times" w:cs="Times"/>
                <w:iCs/>
                <w:lang w:eastAsia="ko-KR"/>
              </w:rPr>
            </w:pPr>
            <w:r w:rsidRPr="00B16411">
              <w:rPr>
                <w:rFonts w:ascii="Times" w:eastAsia="Malgun Gothic" w:hAnsi="Times" w:cs="Times"/>
                <w:iCs/>
                <w:lang w:eastAsia="ko-KR"/>
              </w:rPr>
              <w:t xml:space="preserve">Alt2 </w:t>
            </w:r>
          </w:p>
          <w:p w14:paraId="30311DB6"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674DA881"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29465174"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only be configured with precoders considered for one of Ng cases, i.e., Ng =2, 4, 8</w:t>
            </w:r>
          </w:p>
          <w:p w14:paraId="09AF9AE6"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0D60F2C"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only be configured with precoders considered for one of Ng cases, i.e., Ng =4, 8</w:t>
            </w:r>
          </w:p>
          <w:p w14:paraId="1F10C581" w14:textId="77777777" w:rsidR="00ED61D3" w:rsidRPr="00B16411" w:rsidRDefault="00ED61D3" w:rsidP="00ED61D3">
            <w:pPr>
              <w:numPr>
                <w:ilvl w:val="2"/>
                <w:numId w:val="29"/>
              </w:numPr>
              <w:snapToGrid w:val="0"/>
              <w:ind w:left="1060"/>
              <w:jc w:val="both"/>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6175BA61"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=8, can only be configured with precoders considered for Ng = 8</w:t>
            </w:r>
          </w:p>
          <w:p w14:paraId="7C7C173E"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3F9496F7" w14:textId="77777777" w:rsidR="00ED61D3" w:rsidRPr="00B16411" w:rsidRDefault="00ED61D3" w:rsidP="00ED61D3">
            <w:pPr>
              <w:numPr>
                <w:ilvl w:val="0"/>
                <w:numId w:val="29"/>
              </w:numPr>
              <w:snapToGrid w:val="0"/>
              <w:ind w:left="340"/>
              <w:jc w:val="both"/>
              <w:rPr>
                <w:rFonts w:ascii="Times" w:eastAsia="Malgun Gothic" w:hAnsi="Times" w:cs="Times"/>
                <w:iCs/>
                <w:lang w:eastAsia="ko-KR"/>
              </w:rPr>
            </w:pPr>
            <w:r w:rsidRPr="00B16411">
              <w:rPr>
                <w:rFonts w:ascii="Times" w:eastAsia="Malgun Gothic" w:hAnsi="Times" w:cs="Times"/>
                <w:iCs/>
                <w:lang w:eastAsia="ko-KR"/>
              </w:rPr>
              <w:t>Alt3</w:t>
            </w:r>
          </w:p>
          <w:p w14:paraId="42705BDF"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6B814131"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only use precoders considered for Ng =2</w:t>
            </w:r>
          </w:p>
          <w:p w14:paraId="58AEE411"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only use precoders considered for Ng =4</w:t>
            </w:r>
          </w:p>
          <w:p w14:paraId="48705656" w14:textId="77777777" w:rsidR="00ED61D3" w:rsidRPr="00B16411" w:rsidRDefault="00ED61D3" w:rsidP="00ED61D3">
            <w:pPr>
              <w:numPr>
                <w:ilvl w:val="1"/>
                <w:numId w:val="29"/>
              </w:numPr>
              <w:snapToGrid w:val="0"/>
              <w:ind w:left="700"/>
              <w:jc w:val="both"/>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=8, can only use precoders considered for Ng = 8</w:t>
            </w:r>
          </w:p>
          <w:p w14:paraId="18AD0C3E" w14:textId="77777777" w:rsidR="00ED61D3" w:rsidRPr="00B16411" w:rsidRDefault="00ED61D3" w:rsidP="00ED61D3">
            <w:pPr>
              <w:numPr>
                <w:ilvl w:val="0"/>
                <w:numId w:val="29"/>
              </w:numPr>
              <w:snapToGrid w:val="0"/>
              <w:ind w:left="340"/>
              <w:jc w:val="both"/>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DABEA53" w14:textId="173FA345" w:rsidR="00ED61D3" w:rsidRPr="00ED61D3" w:rsidRDefault="00ED61D3" w:rsidP="00ED61D3">
            <w:pPr>
              <w:snapToGrid w:val="0"/>
              <w:rPr>
                <w:rFonts w:ascii="Times" w:eastAsia="Batang" w:hAnsi="Times" w:cs="Times"/>
                <w:iCs/>
              </w:rPr>
            </w:pPr>
            <w:r w:rsidRPr="00B16411">
              <w:rPr>
                <w:rFonts w:ascii="Times" w:eastAsia="Batang" w:hAnsi="Times" w:cs="Times"/>
                <w:iCs/>
              </w:rPr>
              <w:t>Note: For an 8TX UE, Ng =8 can represent a non-coherent UE.</w:t>
            </w:r>
          </w:p>
        </w:tc>
      </w:tr>
    </w:tbl>
    <w:p w14:paraId="61101D9F" w14:textId="25E28204" w:rsidR="00ED61D3" w:rsidRPr="008A1943" w:rsidRDefault="00ED61D3" w:rsidP="00ED61D3">
      <w:pPr>
        <w:adjustRightInd w:val="0"/>
        <w:snapToGrid w:val="0"/>
        <w:spacing w:beforeLines="50" w:before="120" w:line="288" w:lineRule="auto"/>
        <w:jc w:val="both"/>
        <w:rPr>
          <w:rFonts w:eastAsia="宋体"/>
          <w:sz w:val="21"/>
          <w:szCs w:val="21"/>
          <w:lang w:eastAsia="zh-CN"/>
        </w:rPr>
      </w:pPr>
      <w:r w:rsidRPr="000B1E99">
        <w:rPr>
          <w:rFonts w:eastAsia="宋体"/>
          <w:sz w:val="21"/>
          <w:szCs w:val="21"/>
        </w:rPr>
        <w:t xml:space="preserve">In Rel-15, all the full-coherent, partial-coherent, and non-coherent codebooks can be indicated to full-coherent UE, both partial-coherent and non-coherent codebooks can be indicated to partial-coherent UE, only non-coherent codebook can be indicated to non-coherent UE. </w:t>
      </w:r>
      <w:r>
        <w:rPr>
          <w:rFonts w:eastAsia="宋体"/>
          <w:sz w:val="21"/>
          <w:szCs w:val="21"/>
        </w:rPr>
        <w:t xml:space="preserve">This flexibility of codebook subset indication could be also kept for </w:t>
      </w:r>
      <w:r w:rsidR="00F84628">
        <w:rPr>
          <w:rFonts w:eastAsia="宋体"/>
          <w:sz w:val="21"/>
          <w:szCs w:val="21"/>
        </w:rPr>
        <w:t>8 TX</w:t>
      </w:r>
      <w:r>
        <w:rPr>
          <w:rFonts w:eastAsia="宋体"/>
          <w:sz w:val="21"/>
          <w:szCs w:val="21"/>
        </w:rPr>
        <w:t xml:space="preserve"> UE. For example, for a full-coherent UE, the channel condition of different antenna ports may be various, and partial-coherent codebook may have better performance.</w:t>
      </w:r>
      <w:r w:rsidR="008A1943">
        <w:rPr>
          <w:rFonts w:eastAsia="宋体"/>
          <w:sz w:val="21"/>
          <w:szCs w:val="21"/>
        </w:rPr>
        <w:t xml:space="preserve"> To consider the overhead of TPMI for </w:t>
      </w:r>
      <w:r w:rsidR="00F84628">
        <w:rPr>
          <w:rFonts w:eastAsia="宋体"/>
          <w:sz w:val="21"/>
          <w:szCs w:val="21"/>
        </w:rPr>
        <w:t>8 TX</w:t>
      </w:r>
      <w:r w:rsidR="008A1943">
        <w:rPr>
          <w:rFonts w:eastAsia="宋体" w:hint="eastAsia"/>
          <w:sz w:val="21"/>
          <w:szCs w:val="21"/>
          <w:lang w:eastAsia="zh-CN"/>
        </w:rPr>
        <w:t>,</w:t>
      </w:r>
      <w:r w:rsidR="008A1943">
        <w:rPr>
          <w:rFonts w:eastAsia="宋体"/>
          <w:sz w:val="21"/>
          <w:szCs w:val="21"/>
          <w:lang w:eastAsia="zh-CN"/>
        </w:rPr>
        <w:t xml:space="preserve"> the </w:t>
      </w:r>
      <w:r w:rsidR="008A1943" w:rsidRPr="008A1943">
        <w:rPr>
          <w:rFonts w:eastAsia="宋体"/>
          <w:sz w:val="21"/>
          <w:szCs w:val="21"/>
          <w:lang w:eastAsia="zh-CN"/>
        </w:rPr>
        <w:t>combinations of Ng value(s)</w:t>
      </w:r>
      <w:r w:rsidR="008A1943">
        <w:rPr>
          <w:rFonts w:eastAsia="宋体"/>
          <w:sz w:val="21"/>
          <w:szCs w:val="21"/>
          <w:lang w:eastAsia="zh-CN"/>
        </w:rPr>
        <w:t xml:space="preserve"> can be configured by RRC, and the TPMI bit</w:t>
      </w:r>
      <w:r w:rsidR="00E94AE6">
        <w:rPr>
          <w:rFonts w:eastAsia="宋体"/>
          <w:sz w:val="21"/>
          <w:szCs w:val="21"/>
          <w:lang w:eastAsia="zh-CN"/>
        </w:rPr>
        <w:t>s</w:t>
      </w:r>
      <w:r w:rsidR="008A1943">
        <w:rPr>
          <w:rFonts w:eastAsia="宋体"/>
          <w:sz w:val="21"/>
          <w:szCs w:val="21"/>
          <w:lang w:eastAsia="zh-CN"/>
        </w:rPr>
        <w:t xml:space="preserve"> </w:t>
      </w:r>
      <w:r w:rsidR="00E94AE6">
        <w:rPr>
          <w:rFonts w:eastAsia="宋体"/>
          <w:sz w:val="21"/>
          <w:szCs w:val="21"/>
          <w:lang w:eastAsia="zh-CN"/>
        </w:rPr>
        <w:t>are</w:t>
      </w:r>
      <w:r w:rsidR="008A1943">
        <w:rPr>
          <w:rFonts w:eastAsia="宋体"/>
          <w:sz w:val="21"/>
          <w:szCs w:val="21"/>
          <w:lang w:eastAsia="zh-CN"/>
        </w:rPr>
        <w:t xml:space="preserve"> depend on the RRC configuration of indicated </w:t>
      </w:r>
      <w:r w:rsidR="008A1943" w:rsidRPr="008A1943">
        <w:rPr>
          <w:rFonts w:eastAsia="宋体"/>
          <w:sz w:val="21"/>
          <w:szCs w:val="21"/>
          <w:lang w:eastAsia="zh-CN"/>
        </w:rPr>
        <w:t>combinations of Ng value(s)</w:t>
      </w:r>
      <w:r w:rsidR="008A1943">
        <w:rPr>
          <w:rFonts w:eastAsia="宋体"/>
          <w:sz w:val="21"/>
          <w:szCs w:val="21"/>
          <w:lang w:eastAsia="zh-CN"/>
        </w:rPr>
        <w:t xml:space="preserve">. </w:t>
      </w:r>
    </w:p>
    <w:p w14:paraId="5CB5289C" w14:textId="77777777" w:rsidR="00046353" w:rsidRPr="008A1943" w:rsidRDefault="00046353" w:rsidP="00046353">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6</w:t>
      </w:r>
      <w:r w:rsidRPr="00CE2B52">
        <w:rPr>
          <w:b/>
          <w:bCs/>
          <w:i/>
          <w:iCs/>
          <w:sz w:val="21"/>
          <w:szCs w:val="21"/>
          <w:lang w:eastAsia="zh-CN"/>
        </w:rPr>
        <w:t xml:space="preserve">: </w:t>
      </w:r>
      <w:r w:rsidRPr="008A1943">
        <w:rPr>
          <w:rFonts w:hint="eastAsia"/>
          <w:b/>
          <w:bCs/>
          <w:i/>
          <w:iCs/>
          <w:sz w:val="21"/>
          <w:szCs w:val="21"/>
          <w:lang w:eastAsia="zh-CN"/>
        </w:rPr>
        <w:t>S</w:t>
      </w:r>
      <w:r w:rsidRPr="008A1943">
        <w:rPr>
          <w:b/>
          <w:bCs/>
          <w:i/>
          <w:iCs/>
          <w:sz w:val="21"/>
          <w:szCs w:val="21"/>
          <w:lang w:eastAsia="zh-CN"/>
        </w:rPr>
        <w:t xml:space="preserve">upport </w:t>
      </w:r>
      <w:r w:rsidRPr="008A1943">
        <w:rPr>
          <w:rFonts w:ascii="Times" w:eastAsia="Malgun Gothic" w:hAnsi="Times" w:cs="Times"/>
          <w:b/>
          <w:bCs/>
          <w:i/>
          <w:iCs/>
          <w:lang w:eastAsia="ko-KR"/>
        </w:rPr>
        <w:t>Alt1</w:t>
      </w:r>
      <w:r>
        <w:rPr>
          <w:rFonts w:ascii="Times" w:eastAsia="Malgun Gothic" w:hAnsi="Times" w:cs="Times"/>
          <w:b/>
          <w:bCs/>
          <w:i/>
          <w:iCs/>
          <w:lang w:eastAsia="ko-KR"/>
        </w:rPr>
        <w:t xml:space="preserve">, and </w:t>
      </w:r>
      <w:r w:rsidRPr="008A1943">
        <w:rPr>
          <w:rFonts w:ascii="Times" w:eastAsia="Malgun Gothic" w:hAnsi="Times" w:cs="Times"/>
          <w:b/>
          <w:bCs/>
          <w:i/>
          <w:iCs/>
          <w:lang w:eastAsia="ko-KR"/>
        </w:rPr>
        <w:t>the combinations of Ng value(s) can be configured by RRC</w:t>
      </w:r>
      <w:r>
        <w:rPr>
          <w:rFonts w:ascii="Times" w:eastAsia="Malgun Gothic" w:hAnsi="Times" w:cs="Times"/>
          <w:b/>
          <w:bCs/>
          <w:i/>
          <w:iCs/>
          <w:lang w:eastAsia="ko-KR"/>
        </w:rPr>
        <w:t>.</w:t>
      </w:r>
    </w:p>
    <w:p w14:paraId="2CE3C429" w14:textId="77777777" w:rsidR="00046353" w:rsidRPr="008A1943" w:rsidRDefault="00046353" w:rsidP="00046353">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fully-coherent UE (Ng =1) can be configured with precoders considered for at least one or more Ng cases, i.e., Ng =1, 2, 4, 8</w:t>
      </w:r>
    </w:p>
    <w:p w14:paraId="38E92A6B" w14:textId="77777777" w:rsidR="00046353" w:rsidRPr="008A1943" w:rsidRDefault="00046353" w:rsidP="00046353">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partially-coherent UE, with Ng =2 can be configured with precoders considered for at least one or more Ng cases, i.e., Ng =2, 4, 8</w:t>
      </w:r>
    </w:p>
    <w:p w14:paraId="640D1652" w14:textId="77777777" w:rsidR="00046353" w:rsidRPr="008A1943" w:rsidRDefault="00046353" w:rsidP="00046353">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partially-coherent UE, with Ng =4, can be configured with precoders considered for at least one or more Ng cases, i.e., Ng= 4, 8</w:t>
      </w:r>
    </w:p>
    <w:p w14:paraId="651E449E" w14:textId="77777777" w:rsidR="00046353" w:rsidRPr="00A77E64" w:rsidRDefault="00046353" w:rsidP="00046353">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non-coherent UE, Ng =8, can only be configured with precoders considered for Ng = 8</w:t>
      </w:r>
    </w:p>
    <w:p w14:paraId="2D9E71B1" w14:textId="2C9AEBA9" w:rsidR="00ED61D3" w:rsidRPr="00046353" w:rsidRDefault="00ED61D3" w:rsidP="00DD3BB6">
      <w:pPr>
        <w:adjustRightInd w:val="0"/>
        <w:snapToGrid w:val="0"/>
        <w:spacing w:beforeLines="50" w:before="120" w:line="288" w:lineRule="auto"/>
        <w:jc w:val="both"/>
        <w:rPr>
          <w:color w:val="000000"/>
          <w:sz w:val="21"/>
          <w:szCs w:val="21"/>
          <w:lang w:eastAsia="zh-CN"/>
        </w:rPr>
      </w:pPr>
    </w:p>
    <w:p w14:paraId="3E094ECF" w14:textId="0F85CF98" w:rsidR="00DA7207" w:rsidRDefault="00124CC5"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DA7207" w:rsidRPr="00DC727D">
        <w:rPr>
          <w:rFonts w:ascii="Arial" w:hAnsi="Arial" w:cs="Arial"/>
          <w:b/>
          <w:sz w:val="24"/>
          <w:szCs w:val="24"/>
        </w:rPr>
        <w:t xml:space="preserve">. </w:t>
      </w:r>
      <w:r w:rsidR="00DA7207">
        <w:rPr>
          <w:rFonts w:ascii="Arial" w:hAnsi="Arial" w:cs="Arial"/>
          <w:b/>
          <w:sz w:val="24"/>
          <w:szCs w:val="24"/>
        </w:rPr>
        <w:t>Full TX power</w:t>
      </w:r>
      <w:r w:rsidR="00DA7207" w:rsidRPr="00AD4363">
        <w:rPr>
          <w:rFonts w:ascii="Arial" w:hAnsi="Arial" w:cs="Arial"/>
          <w:b/>
          <w:sz w:val="24"/>
          <w:szCs w:val="24"/>
        </w:rPr>
        <w:t xml:space="preserve"> enhancement for enabling 8 TX UL transmission </w:t>
      </w:r>
    </w:p>
    <w:p w14:paraId="06213006" w14:textId="0390A465" w:rsidR="00DA7207" w:rsidRDefault="00DA7207" w:rsidP="00DA7207">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RAN1#11</w:t>
      </w:r>
      <w:r w:rsidR="00F40D8C">
        <w:rPr>
          <w:color w:val="000000"/>
          <w:sz w:val="21"/>
          <w:szCs w:val="21"/>
          <w:lang w:eastAsia="zh-CN"/>
        </w:rPr>
        <w:t>2</w:t>
      </w:r>
      <w:r w:rsidR="00F40D8C">
        <w:rPr>
          <w:rFonts w:hint="eastAsia"/>
          <w:color w:val="000000"/>
          <w:sz w:val="21"/>
          <w:szCs w:val="21"/>
          <w:lang w:eastAsia="zh-CN"/>
        </w:rPr>
        <w:t>b</w:t>
      </w:r>
      <w:r w:rsidR="00F40D8C">
        <w:rPr>
          <w:color w:val="000000"/>
          <w:sz w:val="21"/>
          <w:szCs w:val="21"/>
          <w:lang w:eastAsia="zh-CN"/>
        </w:rPr>
        <w:t>-e</w:t>
      </w:r>
      <w:r>
        <w:rPr>
          <w:color w:val="000000"/>
          <w:sz w:val="21"/>
          <w:szCs w:val="21"/>
          <w:lang w:eastAsia="zh-CN"/>
        </w:rPr>
        <w:t xml:space="preserve"> meeting [</w:t>
      </w:r>
      <w:r w:rsidR="00F40D8C">
        <w:rPr>
          <w:color w:val="000000"/>
          <w:sz w:val="21"/>
          <w:szCs w:val="21"/>
          <w:lang w:eastAsia="zh-CN"/>
        </w:rPr>
        <w:t>2</w:t>
      </w:r>
      <w:r>
        <w:rPr>
          <w:color w:val="000000"/>
          <w:sz w:val="21"/>
          <w:szCs w:val="21"/>
          <w:lang w:eastAsia="zh-CN"/>
        </w:rPr>
        <w:t>], the following agreement ha</w:t>
      </w:r>
      <w:r w:rsidR="00F40D8C">
        <w:rPr>
          <w:color w:val="000000"/>
          <w:sz w:val="21"/>
          <w:szCs w:val="21"/>
          <w:lang w:eastAsia="zh-CN"/>
        </w:rPr>
        <w:t>s</w:t>
      </w:r>
      <w:r>
        <w:rPr>
          <w:color w:val="000000"/>
          <w:sz w:val="21"/>
          <w:szCs w:val="21"/>
          <w:lang w:eastAsia="zh-CN"/>
        </w:rPr>
        <w:t xml:space="preserve"> been achieved for full power transmission.</w:t>
      </w:r>
    </w:p>
    <w:tbl>
      <w:tblPr>
        <w:tblStyle w:val="ad"/>
        <w:tblW w:w="0" w:type="auto"/>
        <w:tblLook w:val="04A0" w:firstRow="1" w:lastRow="0" w:firstColumn="1" w:lastColumn="0" w:noHBand="0" w:noVBand="1"/>
      </w:tblPr>
      <w:tblGrid>
        <w:gridCol w:w="9855"/>
      </w:tblGrid>
      <w:tr w:rsidR="00F40D8C" w14:paraId="40BFFA31" w14:textId="77777777" w:rsidTr="00E2238C">
        <w:tc>
          <w:tcPr>
            <w:tcW w:w="10160" w:type="dxa"/>
          </w:tcPr>
          <w:p w14:paraId="06CBE602" w14:textId="77777777" w:rsidR="00F40D8C" w:rsidRPr="00737AB1" w:rsidRDefault="00F40D8C" w:rsidP="00E2238C">
            <w:pPr>
              <w:snapToGrid w:val="0"/>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743A175" w14:textId="77777777" w:rsidR="00F40D8C" w:rsidRPr="00737AB1" w:rsidRDefault="00F40D8C" w:rsidP="00E2238C">
            <w:pPr>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5895F153" w14:textId="77777777" w:rsidR="00F40D8C" w:rsidRPr="00737AB1" w:rsidRDefault="00F40D8C" w:rsidP="00F40D8C">
            <w:pPr>
              <w:numPr>
                <w:ilvl w:val="0"/>
                <w:numId w:val="34"/>
              </w:numPr>
              <w:ind w:left="360"/>
              <w:contextualSpacing/>
              <w:jc w:val="both"/>
              <w:rPr>
                <w:rFonts w:ascii="Times" w:eastAsia="Times New Roman" w:hAnsi="Times" w:cs="Times"/>
                <w:szCs w:val="24"/>
              </w:rPr>
            </w:pPr>
            <w:r w:rsidRPr="00737AB1">
              <w:rPr>
                <w:rFonts w:ascii="Times" w:eastAsia="Times New Roman" w:hAnsi="Times" w:cs="Times"/>
                <w:iCs/>
                <w:szCs w:val="24"/>
              </w:rPr>
              <w:t>To support full power transmission with Mode0, Rel-16 Mode0 (</w:t>
            </w:r>
            <w:proofErr w:type="spellStart"/>
            <w:proofErr w:type="gramStart"/>
            <w:r w:rsidRPr="00737AB1">
              <w:rPr>
                <w:rFonts w:ascii="Times" w:eastAsia="Times New Roman" w:hAnsi="Times" w:cs="Times"/>
                <w:iCs/>
                <w:szCs w:val="24"/>
              </w:rPr>
              <w:t>fullPower</w:t>
            </w:r>
            <w:proofErr w:type="spellEnd"/>
            <w:r w:rsidRPr="00737AB1">
              <w:rPr>
                <w:rFonts w:ascii="Times" w:eastAsia="Times New Roman" w:hAnsi="Times" w:cs="Times"/>
                <w:iCs/>
                <w:szCs w:val="24"/>
              </w:rPr>
              <w:t xml:space="preserve"> )</w:t>
            </w:r>
            <w:proofErr w:type="gramEnd"/>
            <w:r w:rsidRPr="00737AB1">
              <w:rPr>
                <w:rFonts w:ascii="Times" w:eastAsia="Times New Roman" w:hAnsi="Times" w:cs="Times"/>
                <w:iCs/>
                <w:szCs w:val="24"/>
              </w:rPr>
              <w:t xml:space="preserve"> is re-used.</w:t>
            </w:r>
          </w:p>
          <w:p w14:paraId="0B57E59B" w14:textId="77777777" w:rsidR="00F40D8C" w:rsidRPr="00737AB1" w:rsidRDefault="00F40D8C" w:rsidP="00F40D8C">
            <w:pPr>
              <w:numPr>
                <w:ilvl w:val="1"/>
                <w:numId w:val="34"/>
              </w:numPr>
              <w:ind w:left="1080"/>
              <w:contextualSpacing/>
              <w:jc w:val="both"/>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461026BA" w14:textId="77777777" w:rsidR="00F40D8C" w:rsidRPr="00737AB1" w:rsidRDefault="00F40D8C" w:rsidP="00F40D8C">
            <w:pPr>
              <w:numPr>
                <w:ilvl w:val="0"/>
                <w:numId w:val="35"/>
              </w:numPr>
              <w:ind w:left="360"/>
              <w:contextualSpacing/>
              <w:jc w:val="both"/>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74AA88FB" w14:textId="77777777" w:rsidR="00F40D8C" w:rsidRPr="00737AB1" w:rsidRDefault="00F40D8C" w:rsidP="00F40D8C">
            <w:pPr>
              <w:numPr>
                <w:ilvl w:val="1"/>
                <w:numId w:val="35"/>
              </w:numPr>
              <w:ind w:left="1080"/>
              <w:contextualSpacing/>
              <w:jc w:val="both"/>
              <w:rPr>
                <w:rFonts w:ascii="Times" w:eastAsia="Times New Roman" w:hAnsi="Times" w:cs="Times"/>
                <w:szCs w:val="24"/>
              </w:rPr>
            </w:pPr>
            <w:r w:rsidRPr="00737AB1">
              <w:rPr>
                <w:rFonts w:ascii="Times" w:eastAsia="Times New Roman" w:hAnsi="Times" w:cs="Times"/>
                <w:iCs/>
                <w:szCs w:val="24"/>
              </w:rPr>
              <w:lastRenderedPageBreak/>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4D55F61A" w14:textId="77777777" w:rsidR="00F40D8C" w:rsidRPr="00737AB1" w:rsidRDefault="00F40D8C" w:rsidP="00F40D8C">
            <w:pPr>
              <w:numPr>
                <w:ilvl w:val="0"/>
                <w:numId w:val="36"/>
              </w:numPr>
              <w:ind w:left="360"/>
              <w:contextualSpacing/>
              <w:jc w:val="both"/>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5CF1317" w14:textId="77777777" w:rsidR="00F40D8C" w:rsidRPr="00737AB1" w:rsidRDefault="00F40D8C" w:rsidP="00F40D8C">
            <w:pPr>
              <w:numPr>
                <w:ilvl w:val="1"/>
                <w:numId w:val="36"/>
              </w:numPr>
              <w:ind w:left="1080"/>
              <w:contextualSpacing/>
              <w:jc w:val="both"/>
              <w:rPr>
                <w:rFonts w:ascii="Times" w:eastAsia="Times New Roman" w:hAnsi="Times" w:cs="Times"/>
                <w:szCs w:val="24"/>
              </w:rPr>
            </w:pPr>
            <w:r w:rsidRPr="00737AB1">
              <w:rPr>
                <w:rFonts w:ascii="Times" w:eastAsia="Times New Roman" w:hAnsi="Times" w:cs="Times"/>
                <w:iCs/>
                <w:szCs w:val="24"/>
              </w:rPr>
              <w:t>FFS definition of precoder groups (G0, G1, …)</w:t>
            </w:r>
          </w:p>
          <w:p w14:paraId="6F202F35" w14:textId="1C548AA6" w:rsidR="00F40D8C" w:rsidRPr="00F40D8C" w:rsidRDefault="00F40D8C" w:rsidP="00E2238C">
            <w:pPr>
              <w:numPr>
                <w:ilvl w:val="1"/>
                <w:numId w:val="36"/>
              </w:numPr>
              <w:ind w:left="1080"/>
              <w:contextualSpacing/>
              <w:jc w:val="both"/>
              <w:rPr>
                <w:rFonts w:ascii="Times" w:eastAsia="Times New Roman" w:hAnsi="Times" w:cs="Times"/>
                <w:szCs w:val="24"/>
              </w:rPr>
            </w:pPr>
            <w:r w:rsidRPr="00737AB1">
              <w:rPr>
                <w:rFonts w:ascii="Times" w:eastAsia="Times New Roman" w:hAnsi="Times" w:cs="Times"/>
                <w:iCs/>
                <w:szCs w:val="24"/>
              </w:rPr>
              <w:t xml:space="preserve">FFS enhancements for SRS configuration </w:t>
            </w:r>
          </w:p>
        </w:tc>
      </w:tr>
    </w:tbl>
    <w:p w14:paraId="25CB1331" w14:textId="64942B47" w:rsidR="0005150C" w:rsidRPr="0005150C" w:rsidRDefault="00DA7207" w:rsidP="0005150C">
      <w:pPr>
        <w:adjustRightInd w:val="0"/>
        <w:snapToGrid w:val="0"/>
        <w:spacing w:beforeLines="50" w:before="120" w:line="288" w:lineRule="auto"/>
        <w:jc w:val="both"/>
        <w:rPr>
          <w:b/>
          <w:bCs/>
          <w:sz w:val="21"/>
          <w:szCs w:val="21"/>
          <w:u w:val="single"/>
          <w:lang w:eastAsia="zh-CN"/>
        </w:rPr>
      </w:pPr>
      <w:r w:rsidRPr="0005150C">
        <w:rPr>
          <w:color w:val="000000"/>
          <w:sz w:val="21"/>
          <w:szCs w:val="21"/>
          <w:lang w:eastAsia="zh-CN"/>
        </w:rPr>
        <w:lastRenderedPageBreak/>
        <w:t xml:space="preserve">In Rel-16, full TX power enhancement has been discussed for </w:t>
      </w:r>
      <w:r w:rsidR="00FE7FA4">
        <w:rPr>
          <w:color w:val="000000"/>
          <w:sz w:val="21"/>
          <w:szCs w:val="21"/>
          <w:lang w:eastAsia="zh-CN"/>
        </w:rPr>
        <w:t>partial</w:t>
      </w:r>
      <w:r w:rsidRPr="0005150C">
        <w:rPr>
          <w:color w:val="000000"/>
          <w:sz w:val="21"/>
          <w:szCs w:val="21"/>
          <w:lang w:eastAsia="zh-CN"/>
        </w:rPr>
        <w:t xml:space="preserve"> and non-coherent UE, where full TX power UL transmission mode can be configured by </w:t>
      </w:r>
      <w:proofErr w:type="spellStart"/>
      <w:r w:rsidRPr="0005150C">
        <w:rPr>
          <w:i/>
          <w:iCs/>
          <w:color w:val="000000"/>
          <w:sz w:val="21"/>
          <w:szCs w:val="21"/>
          <w:lang w:eastAsia="zh-CN"/>
        </w:rPr>
        <w:t>ul-FullPowerTransmission</w:t>
      </w:r>
      <w:proofErr w:type="spellEnd"/>
      <w:r w:rsidRPr="0005150C">
        <w:rPr>
          <w:color w:val="000000"/>
          <w:sz w:val="21"/>
          <w:szCs w:val="21"/>
          <w:lang w:eastAsia="zh-CN"/>
        </w:rPr>
        <w:t xml:space="preserve"> with </w:t>
      </w:r>
      <w:proofErr w:type="spellStart"/>
      <w:r w:rsidRPr="0005150C">
        <w:rPr>
          <w:i/>
          <w:iCs/>
          <w:color w:val="000000"/>
          <w:sz w:val="21"/>
          <w:szCs w:val="21"/>
          <w:lang w:eastAsia="zh-CN"/>
        </w:rPr>
        <w:t>fullpower</w:t>
      </w:r>
      <w:proofErr w:type="spellEnd"/>
      <w:r w:rsidRPr="0005150C">
        <w:rPr>
          <w:color w:val="000000"/>
          <w:sz w:val="21"/>
          <w:szCs w:val="21"/>
          <w:lang w:eastAsia="zh-CN"/>
        </w:rPr>
        <w:t xml:space="preserve">, </w:t>
      </w:r>
      <w:r w:rsidRPr="0005150C">
        <w:rPr>
          <w:i/>
          <w:iCs/>
          <w:color w:val="000000"/>
          <w:sz w:val="21"/>
          <w:szCs w:val="21"/>
          <w:lang w:eastAsia="zh-CN"/>
        </w:rPr>
        <w:t>fullpowerMode1</w:t>
      </w:r>
      <w:r w:rsidRPr="0005150C">
        <w:rPr>
          <w:color w:val="000000"/>
          <w:sz w:val="21"/>
          <w:szCs w:val="21"/>
          <w:lang w:eastAsia="zh-CN"/>
        </w:rPr>
        <w:t xml:space="preserve">, or </w:t>
      </w:r>
      <w:r w:rsidRPr="0005150C">
        <w:rPr>
          <w:i/>
          <w:iCs/>
          <w:color w:val="000000"/>
          <w:sz w:val="21"/>
          <w:szCs w:val="21"/>
          <w:lang w:eastAsia="zh-CN"/>
        </w:rPr>
        <w:t>fullpowerMode2</w:t>
      </w:r>
      <w:r w:rsidRPr="0005150C">
        <w:rPr>
          <w:color w:val="000000"/>
          <w:sz w:val="21"/>
          <w:szCs w:val="21"/>
          <w:lang w:eastAsia="zh-CN"/>
        </w:rPr>
        <w:t xml:space="preserve">. For 8 TX UE, partial-coherent or non-coherent assumption may be also typical UE implementation, and the related full TX power enhancement should be also discussed. </w:t>
      </w:r>
      <w:r w:rsidR="0005150C" w:rsidRPr="0005150C">
        <w:rPr>
          <w:color w:val="000000"/>
          <w:sz w:val="21"/>
          <w:szCs w:val="21"/>
          <w:lang w:eastAsia="zh-CN"/>
        </w:rPr>
        <w:t xml:space="preserve">It is a huge work to list all the potential PA architecture, considering potential UE implementation and for simplicity, we suggest to consider full power mode 0/1/2 enhancement to support </w:t>
      </w:r>
      <w:r w:rsidR="00F84628">
        <w:rPr>
          <w:color w:val="000000"/>
          <w:sz w:val="21"/>
          <w:szCs w:val="21"/>
          <w:lang w:eastAsia="zh-CN"/>
        </w:rPr>
        <w:t>8 TX</w:t>
      </w:r>
      <w:r w:rsidR="0005150C" w:rsidRPr="0005150C">
        <w:rPr>
          <w:color w:val="000000"/>
          <w:sz w:val="21"/>
          <w:szCs w:val="21"/>
          <w:lang w:eastAsia="zh-CN"/>
        </w:rPr>
        <w:t xml:space="preserve"> full power transmission. As shown in Table 1, for CAP1 UE, </w:t>
      </w:r>
      <w:proofErr w:type="spellStart"/>
      <w:r w:rsidR="0005150C" w:rsidRPr="0005150C">
        <w:rPr>
          <w:i/>
          <w:iCs/>
          <w:color w:val="000000"/>
          <w:sz w:val="21"/>
          <w:szCs w:val="21"/>
          <w:lang w:eastAsia="zh-CN"/>
        </w:rPr>
        <w:t>fullpower</w:t>
      </w:r>
      <w:proofErr w:type="spellEnd"/>
      <w:r w:rsidR="0005150C" w:rsidRPr="0005150C">
        <w:rPr>
          <w:i/>
          <w:iCs/>
          <w:color w:val="000000"/>
          <w:sz w:val="21"/>
          <w:szCs w:val="21"/>
          <w:lang w:eastAsia="zh-CN"/>
        </w:rPr>
        <w:t xml:space="preserve"> mode</w:t>
      </w:r>
      <w:r w:rsidR="0005150C" w:rsidRPr="0005150C">
        <w:rPr>
          <w:color w:val="000000"/>
          <w:sz w:val="21"/>
          <w:szCs w:val="21"/>
          <w:lang w:eastAsia="zh-CN"/>
        </w:rPr>
        <w:t xml:space="preserv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w:t>
      </w:r>
      <w:r w:rsidR="0005150C" w:rsidRPr="0005150C">
        <w:rPr>
          <w:color w:val="000000"/>
          <w:sz w:val="21"/>
          <w:szCs w:val="21"/>
          <w:lang w:eastAsia="zh-CN"/>
        </w:rPr>
        <w:t xml:space="preserve"> with antenna virtualization can be used to achieve full power transmission. Secondly, for CAP3 and CAP2 UE,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 </w:t>
      </w:r>
      <w:r w:rsidR="0005150C" w:rsidRPr="0005150C">
        <w:rPr>
          <w:color w:val="000000"/>
          <w:sz w:val="21"/>
          <w:szCs w:val="21"/>
          <w:lang w:eastAsia="zh-CN"/>
        </w:rPr>
        <w:t xml:space="preserve">can be used to achieve full power transmission. </w:t>
      </w:r>
    </w:p>
    <w:p w14:paraId="7AAC071A" w14:textId="77777777" w:rsidR="0005150C" w:rsidRPr="00D74835" w:rsidRDefault="0005150C" w:rsidP="0005150C">
      <w:pPr>
        <w:adjustRightInd w:val="0"/>
        <w:snapToGrid w:val="0"/>
        <w:spacing w:beforeLines="50" w:before="120" w:line="288" w:lineRule="auto"/>
        <w:jc w:val="center"/>
        <w:rPr>
          <w:sz w:val="21"/>
          <w:szCs w:val="21"/>
          <w:lang w:eastAsia="zh-CN"/>
        </w:rPr>
      </w:pPr>
      <w:r w:rsidRPr="00D74835">
        <w:rPr>
          <w:rFonts w:hint="eastAsia"/>
          <w:sz w:val="21"/>
          <w:szCs w:val="21"/>
          <w:lang w:eastAsia="zh-CN"/>
        </w:rPr>
        <w:t>T</w:t>
      </w:r>
      <w:r w:rsidRPr="00D74835">
        <w:rPr>
          <w:sz w:val="21"/>
          <w:szCs w:val="21"/>
          <w:lang w:eastAsia="zh-CN"/>
        </w:rPr>
        <w:t>able 1.</w:t>
      </w:r>
      <w:r w:rsidRPr="00D74835">
        <w:rPr>
          <w:color w:val="000000"/>
          <w:sz w:val="21"/>
          <w:szCs w:val="21"/>
          <w:lang w:eastAsia="zh-CN"/>
        </w:rPr>
        <w:t xml:space="preserve"> </w:t>
      </w:r>
      <w:r>
        <w:rPr>
          <w:color w:val="000000"/>
          <w:sz w:val="21"/>
          <w:szCs w:val="21"/>
          <w:lang w:eastAsia="zh-CN"/>
        </w:rPr>
        <w:t>Typical PA architecture for 8 TX UE</w:t>
      </w:r>
    </w:p>
    <w:tbl>
      <w:tblPr>
        <w:tblStyle w:val="ad"/>
        <w:tblW w:w="9781" w:type="dxa"/>
        <w:jc w:val="center"/>
        <w:tblLayout w:type="fixed"/>
        <w:tblLook w:val="04A0" w:firstRow="1" w:lastRow="0" w:firstColumn="1" w:lastColumn="0" w:noHBand="0" w:noVBand="1"/>
      </w:tblPr>
      <w:tblGrid>
        <w:gridCol w:w="3827"/>
        <w:gridCol w:w="851"/>
        <w:gridCol w:w="992"/>
        <w:gridCol w:w="1984"/>
        <w:gridCol w:w="2127"/>
      </w:tblGrid>
      <w:tr w:rsidR="0005150C" w:rsidRPr="005E44BD" w14:paraId="7E6C459C" w14:textId="77777777" w:rsidTr="0005150C">
        <w:trPr>
          <w:trHeight w:val="789"/>
          <w:jc w:val="center"/>
        </w:trPr>
        <w:tc>
          <w:tcPr>
            <w:tcW w:w="3827" w:type="dxa"/>
            <w:vAlign w:val="center"/>
          </w:tcPr>
          <w:p w14:paraId="34997B83"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sz w:val="18"/>
                <w:szCs w:val="18"/>
                <w:lang w:eastAsia="zh-CN"/>
              </w:rPr>
              <w:t>PA architecture</w:t>
            </w:r>
          </w:p>
        </w:tc>
        <w:tc>
          <w:tcPr>
            <w:tcW w:w="851" w:type="dxa"/>
            <w:vAlign w:val="center"/>
          </w:tcPr>
          <w:p w14:paraId="7F242F39" w14:textId="77777777" w:rsidR="0005150C" w:rsidRPr="005E44BD" w:rsidRDefault="0005150C" w:rsidP="00440F7D">
            <w:pPr>
              <w:adjustRightInd w:val="0"/>
              <w:snapToGrid w:val="0"/>
              <w:spacing w:line="288" w:lineRule="auto"/>
              <w:jc w:val="center"/>
              <w:rPr>
                <w:b/>
                <w:bCs/>
                <w:sz w:val="18"/>
                <w:szCs w:val="18"/>
                <w:lang w:eastAsia="zh-CN"/>
              </w:rPr>
            </w:pPr>
            <w:proofErr w:type="spellStart"/>
            <w:r w:rsidRPr="005E44BD">
              <w:rPr>
                <w:b/>
                <w:bCs/>
                <w:i/>
                <w:iCs/>
                <w:color w:val="000000"/>
                <w:sz w:val="18"/>
                <w:szCs w:val="18"/>
                <w:lang w:eastAsia="zh-CN"/>
              </w:rPr>
              <w:t>fullpower</w:t>
            </w:r>
            <w:proofErr w:type="spellEnd"/>
            <w:r w:rsidRPr="005E44BD">
              <w:rPr>
                <w:b/>
                <w:bCs/>
                <w:i/>
                <w:iCs/>
                <w:color w:val="000000"/>
                <w:sz w:val="18"/>
                <w:szCs w:val="18"/>
                <w:lang w:eastAsia="zh-CN"/>
              </w:rPr>
              <w:t xml:space="preserve"> mode</w:t>
            </w:r>
          </w:p>
        </w:tc>
        <w:tc>
          <w:tcPr>
            <w:tcW w:w="992" w:type="dxa"/>
            <w:vAlign w:val="center"/>
          </w:tcPr>
          <w:p w14:paraId="2A34875C"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i/>
                <w:iCs/>
                <w:color w:val="000000"/>
                <w:sz w:val="18"/>
                <w:szCs w:val="18"/>
                <w:lang w:eastAsia="zh-CN"/>
              </w:rPr>
              <w:t>fullpowerMode1</w:t>
            </w:r>
          </w:p>
        </w:tc>
        <w:tc>
          <w:tcPr>
            <w:tcW w:w="1984" w:type="dxa"/>
            <w:vAlign w:val="center"/>
          </w:tcPr>
          <w:p w14:paraId="3C398C65"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6CBCC79" w14:textId="77777777" w:rsidR="0005150C" w:rsidRPr="005E44BD" w:rsidRDefault="0005150C" w:rsidP="0005150C">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antenna virtualization</w:t>
            </w:r>
          </w:p>
        </w:tc>
        <w:tc>
          <w:tcPr>
            <w:tcW w:w="2127" w:type="dxa"/>
            <w:vAlign w:val="center"/>
          </w:tcPr>
          <w:p w14:paraId="536FDFE6"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5ED5F43"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TPMI groups indication</w:t>
            </w:r>
          </w:p>
        </w:tc>
      </w:tr>
      <w:tr w:rsidR="0005150C" w:rsidRPr="005E44BD" w14:paraId="45502855" w14:textId="77777777" w:rsidTr="0005150C">
        <w:trPr>
          <w:trHeight w:val="380"/>
          <w:jc w:val="center"/>
        </w:trPr>
        <w:tc>
          <w:tcPr>
            <w:tcW w:w="3827" w:type="dxa"/>
            <w:vAlign w:val="center"/>
          </w:tcPr>
          <w:p w14:paraId="1AB75B53" w14:textId="77777777" w:rsidR="0005150C" w:rsidRPr="005E44BD" w:rsidRDefault="0005150C" w:rsidP="00440F7D">
            <w:pPr>
              <w:adjustRightInd w:val="0"/>
              <w:snapToGrid w:val="0"/>
              <w:spacing w:line="288" w:lineRule="auto"/>
              <w:rPr>
                <w:rFonts w:eastAsia="Calibri"/>
                <w:color w:val="000000"/>
                <w:sz w:val="18"/>
                <w:szCs w:val="18"/>
                <w:lang w:val="en-US" w:eastAsia="en-GB"/>
              </w:rPr>
            </w:pPr>
            <w:r w:rsidRPr="005E44BD">
              <w:rPr>
                <w:rFonts w:eastAsia="Calibri"/>
                <w:color w:val="000000"/>
                <w:sz w:val="18"/>
                <w:szCs w:val="18"/>
                <w:lang w:val="en-US" w:eastAsia="en-GB"/>
              </w:rPr>
              <w:t>Full power capability with any PA comb. (CAP1)</w:t>
            </w:r>
          </w:p>
          <w:p w14:paraId="07373721" w14:textId="77777777" w:rsidR="0005150C" w:rsidRPr="005E44BD" w:rsidRDefault="0005150C" w:rsidP="00440F7D">
            <w:pPr>
              <w:adjustRightInd w:val="0"/>
              <w:snapToGrid w:val="0"/>
              <w:spacing w:line="288" w:lineRule="auto"/>
              <w:rPr>
                <w:sz w:val="18"/>
                <w:szCs w:val="18"/>
                <w:lang w:val="en-US" w:eastAsia="zh-CN"/>
              </w:rPr>
            </w:pPr>
            <w:r w:rsidRPr="005E44BD">
              <w:rPr>
                <w:rFonts w:eastAsia="Calibri"/>
                <w:color w:val="000000"/>
                <w:sz w:val="18"/>
                <w:szCs w:val="18"/>
                <w:lang w:val="en-US" w:eastAsia="en-GB"/>
              </w:rPr>
              <w:t>Example: P1=P2= …=P8= 23 dBm</w:t>
            </w:r>
          </w:p>
        </w:tc>
        <w:tc>
          <w:tcPr>
            <w:tcW w:w="851" w:type="dxa"/>
            <w:vAlign w:val="center"/>
          </w:tcPr>
          <w:p w14:paraId="6C4A9466"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992" w:type="dxa"/>
            <w:vAlign w:val="center"/>
          </w:tcPr>
          <w:p w14:paraId="042BFBBA"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2664CCFD"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0418C527" w14:textId="77777777" w:rsidR="0005150C" w:rsidRPr="005E44BD" w:rsidRDefault="0005150C" w:rsidP="00440F7D">
            <w:pPr>
              <w:adjustRightInd w:val="0"/>
              <w:snapToGrid w:val="0"/>
              <w:spacing w:line="288" w:lineRule="auto"/>
              <w:jc w:val="center"/>
              <w:rPr>
                <w:sz w:val="18"/>
                <w:szCs w:val="18"/>
                <w:lang w:eastAsia="zh-CN"/>
              </w:rPr>
            </w:pPr>
          </w:p>
        </w:tc>
      </w:tr>
      <w:tr w:rsidR="0005150C" w:rsidRPr="005E44BD" w14:paraId="3F66D1F2" w14:textId="77777777" w:rsidTr="0005150C">
        <w:trPr>
          <w:trHeight w:val="394"/>
          <w:jc w:val="center"/>
        </w:trPr>
        <w:tc>
          <w:tcPr>
            <w:tcW w:w="3827" w:type="dxa"/>
            <w:vAlign w:val="center"/>
          </w:tcPr>
          <w:p w14:paraId="2F282371"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Full power capability with 1 PA (CAP3)</w:t>
            </w:r>
          </w:p>
          <w:p w14:paraId="31E4625F"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Example: P1=P2= …=P7= 14 dBm, P8= 23 dBm</w:t>
            </w:r>
          </w:p>
        </w:tc>
        <w:tc>
          <w:tcPr>
            <w:tcW w:w="851" w:type="dxa"/>
            <w:vAlign w:val="center"/>
          </w:tcPr>
          <w:p w14:paraId="219E9275"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5B6551F8"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59066B2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6649FC74"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r w:rsidR="0005150C" w:rsidRPr="005E44BD" w14:paraId="3A87544D" w14:textId="77777777" w:rsidTr="0005150C">
        <w:trPr>
          <w:trHeight w:val="394"/>
          <w:jc w:val="center"/>
        </w:trPr>
        <w:tc>
          <w:tcPr>
            <w:tcW w:w="3827" w:type="dxa"/>
            <w:vAlign w:val="center"/>
          </w:tcPr>
          <w:p w14:paraId="669108A7" w14:textId="77777777" w:rsidR="0005150C" w:rsidRPr="005E44BD" w:rsidRDefault="0005150C" w:rsidP="00440F7D">
            <w:pPr>
              <w:adjustRightInd w:val="0"/>
              <w:snapToGrid w:val="0"/>
              <w:spacing w:line="288" w:lineRule="auto"/>
              <w:rPr>
                <w:sz w:val="18"/>
                <w:szCs w:val="18"/>
                <w:lang w:val="en-US" w:eastAsia="zh-CN"/>
              </w:rPr>
            </w:pPr>
            <w:r w:rsidRPr="005E44BD">
              <w:rPr>
                <w:sz w:val="18"/>
                <w:szCs w:val="18"/>
                <w:lang w:eastAsia="zh-CN"/>
              </w:rPr>
              <w:t>Full power capability with 2</w:t>
            </w:r>
            <w:r w:rsidRPr="005E44BD">
              <w:rPr>
                <w:rFonts w:hint="eastAsia"/>
                <w:sz w:val="18"/>
                <w:szCs w:val="18"/>
                <w:lang w:eastAsia="zh-CN"/>
              </w:rPr>
              <w:t>/4/</w:t>
            </w:r>
            <w:r w:rsidRPr="005E44BD">
              <w:rPr>
                <w:sz w:val="18"/>
                <w:szCs w:val="18"/>
                <w:lang w:eastAsia="zh-CN"/>
              </w:rPr>
              <w:t>6 PAs (CAP2)</w:t>
            </w:r>
          </w:p>
        </w:tc>
        <w:tc>
          <w:tcPr>
            <w:tcW w:w="851" w:type="dxa"/>
            <w:vAlign w:val="center"/>
          </w:tcPr>
          <w:p w14:paraId="6505E368"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2DF1E67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342373B1"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4F1A2EEF"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bl>
    <w:p w14:paraId="0FED0BE0" w14:textId="3AEC2156" w:rsidR="00DA7207" w:rsidRPr="009A712E" w:rsidRDefault="00DA7207" w:rsidP="0005150C">
      <w:pPr>
        <w:numPr>
          <w:ilvl w:val="0"/>
          <w:numId w:val="8"/>
        </w:numPr>
        <w:adjustRightInd w:val="0"/>
        <w:snapToGrid w:val="0"/>
        <w:spacing w:beforeLines="50" w:before="120" w:line="288" w:lineRule="auto"/>
        <w:jc w:val="both"/>
        <w:rPr>
          <w:color w:val="000000"/>
          <w:sz w:val="21"/>
          <w:szCs w:val="21"/>
          <w:lang w:eastAsia="zh-CN"/>
        </w:rPr>
      </w:pPr>
      <w:r w:rsidRPr="009A712E">
        <w:rPr>
          <w:rFonts w:hint="eastAsia"/>
          <w:color w:val="000000"/>
          <w:sz w:val="21"/>
          <w:szCs w:val="21"/>
          <w:lang w:eastAsia="zh-CN"/>
        </w:rPr>
        <w:t>F</w:t>
      </w:r>
      <w:r w:rsidRPr="009A712E">
        <w:rPr>
          <w:color w:val="000000"/>
          <w:sz w:val="21"/>
          <w:szCs w:val="21"/>
          <w:lang w:eastAsia="zh-CN"/>
        </w:rPr>
        <w:t xml:space="preserve">or </w:t>
      </w:r>
      <w:proofErr w:type="spellStart"/>
      <w:r w:rsidRPr="009A712E">
        <w:rPr>
          <w:i/>
          <w:iCs/>
          <w:color w:val="000000"/>
          <w:sz w:val="21"/>
          <w:szCs w:val="21"/>
          <w:lang w:eastAsia="zh-CN"/>
        </w:rPr>
        <w:t>fullpower</w:t>
      </w:r>
      <w:proofErr w:type="spellEnd"/>
      <w:r w:rsidRPr="009A712E">
        <w:rPr>
          <w:color w:val="000000"/>
          <w:sz w:val="21"/>
          <w:szCs w:val="21"/>
          <w:lang w:eastAsia="zh-CN"/>
        </w:rPr>
        <w:t xml:space="preserve"> enhancement</w:t>
      </w:r>
      <w:r w:rsidRPr="009A712E">
        <w:rPr>
          <w:rFonts w:eastAsia="Calibri"/>
          <w:color w:val="000000"/>
          <w:sz w:val="21"/>
          <w:szCs w:val="21"/>
          <w:lang w:eastAsia="en-GB"/>
        </w:rPr>
        <w:t xml:space="preserve">: </w:t>
      </w:r>
      <w:r w:rsidRPr="009A712E">
        <w:rPr>
          <w:rFonts w:eastAsia="Calibri"/>
          <w:color w:val="000000"/>
          <w:sz w:val="21"/>
          <w:szCs w:val="21"/>
          <w:lang w:val="en-US" w:eastAsia="en-GB"/>
        </w:rPr>
        <w:t xml:space="preserve">For 8 TX UE that full rated PAs on each </w:t>
      </w:r>
      <w:r w:rsidR="00F84628">
        <w:rPr>
          <w:rFonts w:eastAsia="Calibri"/>
          <w:color w:val="000000"/>
          <w:sz w:val="21"/>
          <w:szCs w:val="21"/>
          <w:lang w:val="en-US" w:eastAsia="en-GB"/>
        </w:rPr>
        <w:t>TX</w:t>
      </w:r>
      <w:r w:rsidRPr="009A712E">
        <w:rPr>
          <w:rFonts w:eastAsia="Calibri"/>
          <w:color w:val="000000"/>
          <w:sz w:val="21"/>
          <w:szCs w:val="21"/>
          <w:lang w:val="en-US" w:eastAsia="en-GB"/>
        </w:rPr>
        <w:t xml:space="preserve"> chain</w:t>
      </w:r>
      <w:r w:rsidR="00A94F33">
        <w:rPr>
          <w:rFonts w:eastAsia="Calibri"/>
          <w:color w:val="000000"/>
          <w:sz w:val="21"/>
          <w:szCs w:val="21"/>
          <w:lang w:val="en-US" w:eastAsia="en-GB"/>
        </w:rPr>
        <w:t xml:space="preserve"> </w:t>
      </w:r>
      <w:r w:rsidR="00A94F33" w:rsidRPr="00A94F33">
        <w:rPr>
          <w:rFonts w:eastAsia="Calibri"/>
          <w:color w:val="000000"/>
          <w:sz w:val="21"/>
          <w:szCs w:val="21"/>
          <w:lang w:val="en-US" w:eastAsia="en-GB"/>
        </w:rPr>
        <w:t>(CAP1)</w:t>
      </w:r>
      <w:r w:rsidRPr="009A712E">
        <w:rPr>
          <w:rFonts w:eastAsia="Calibri"/>
          <w:color w:val="000000"/>
          <w:sz w:val="21"/>
          <w:szCs w:val="21"/>
          <w:lang w:val="en-US" w:eastAsia="en-GB"/>
        </w:rPr>
        <w:t xml:space="preserve">, similar as </w:t>
      </w:r>
      <w:proofErr w:type="spellStart"/>
      <w:r w:rsidRPr="009A712E">
        <w:rPr>
          <w:i/>
          <w:iCs/>
          <w:sz w:val="21"/>
          <w:szCs w:val="21"/>
        </w:rPr>
        <w:t>ul-FullPowerTransmission</w:t>
      </w:r>
      <w:proofErr w:type="spellEnd"/>
      <w:r w:rsidRPr="009A712E">
        <w:rPr>
          <w:sz w:val="21"/>
          <w:szCs w:val="21"/>
        </w:rPr>
        <w:t xml:space="preserve"> configured as </w:t>
      </w:r>
      <w:proofErr w:type="spellStart"/>
      <w:r w:rsidRPr="009A712E">
        <w:rPr>
          <w:i/>
          <w:iCs/>
          <w:sz w:val="21"/>
          <w:szCs w:val="21"/>
        </w:rPr>
        <w:t>fullpower</w:t>
      </w:r>
      <w:proofErr w:type="spellEnd"/>
      <w:r w:rsidRPr="009A712E">
        <w:rPr>
          <w:sz w:val="21"/>
          <w:szCs w:val="21"/>
        </w:rPr>
        <w:t xml:space="preserve"> in Rel-16, the </w:t>
      </w:r>
      <w:r w:rsidRPr="009A712E">
        <w:rPr>
          <w:rFonts w:eastAsia="Calibri"/>
          <w:color w:val="000000"/>
          <w:sz w:val="21"/>
          <w:szCs w:val="21"/>
          <w:lang w:val="en-US" w:eastAsia="en-GB"/>
        </w:rPr>
        <w:t>power scaling factor is fixed to 1 for PUSCH power control.</w:t>
      </w:r>
    </w:p>
    <w:p w14:paraId="13ED5B62" w14:textId="607D88BD"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fullpowerMode1</w:t>
      </w:r>
      <w:r>
        <w:rPr>
          <w:color w:val="000000"/>
          <w:sz w:val="21"/>
          <w:szCs w:val="21"/>
          <w:lang w:eastAsia="zh-CN"/>
        </w:rPr>
        <w:t xml:space="preserve"> enhancement: When TPMIs for 8 TX UL transmission is designed, the </w:t>
      </w:r>
      <w:r w:rsidRPr="00002A28">
        <w:rPr>
          <w:color w:val="000000"/>
          <w:sz w:val="21"/>
          <w:szCs w:val="21"/>
          <w:lang w:eastAsia="zh-CN"/>
        </w:rPr>
        <w:t>new codebook subset</w:t>
      </w:r>
      <w:r>
        <w:rPr>
          <w:color w:val="000000"/>
          <w:sz w:val="21"/>
          <w:szCs w:val="21"/>
          <w:lang w:eastAsia="zh-CN"/>
        </w:rPr>
        <w:t xml:space="preserve"> of TPMIs that</w:t>
      </w:r>
      <w:r w:rsidRPr="00002A28">
        <w:rPr>
          <w:color w:val="000000"/>
          <w:sz w:val="21"/>
          <w:szCs w:val="21"/>
          <w:lang w:eastAsia="zh-CN"/>
        </w:rPr>
        <w:t xml:space="preserve"> can be used for UL full power transmission</w:t>
      </w:r>
      <w:r>
        <w:rPr>
          <w:color w:val="000000"/>
          <w:sz w:val="21"/>
          <w:szCs w:val="21"/>
          <w:lang w:eastAsia="zh-CN"/>
        </w:rPr>
        <w:t xml:space="preserve"> </w:t>
      </w:r>
      <w:r w:rsidR="009E1047">
        <w:rPr>
          <w:color w:val="000000"/>
          <w:sz w:val="21"/>
          <w:szCs w:val="21"/>
          <w:lang w:eastAsia="zh-CN"/>
        </w:rPr>
        <w:t>can</w:t>
      </w:r>
      <w:r>
        <w:rPr>
          <w:color w:val="000000"/>
          <w:sz w:val="21"/>
          <w:szCs w:val="21"/>
          <w:lang w:eastAsia="zh-CN"/>
        </w:rPr>
        <w:t xml:space="preserve"> be discussed</w:t>
      </w:r>
      <w:r w:rsidR="009E1047">
        <w:rPr>
          <w:color w:val="000000"/>
          <w:sz w:val="21"/>
          <w:szCs w:val="21"/>
          <w:lang w:eastAsia="zh-CN"/>
        </w:rPr>
        <w:t>, at least</w:t>
      </w:r>
      <w:r w:rsidR="009E1047" w:rsidRPr="009E1047">
        <w:rPr>
          <w:color w:val="000000"/>
          <w:sz w:val="21"/>
          <w:szCs w:val="21"/>
          <w:lang w:eastAsia="zh-CN"/>
        </w:rPr>
        <w:t xml:space="preserve"> one full coherent precoder per rank </w:t>
      </w:r>
      <w:r w:rsidR="009E1047">
        <w:rPr>
          <w:color w:val="000000"/>
          <w:sz w:val="21"/>
          <w:szCs w:val="21"/>
          <w:lang w:eastAsia="zh-CN"/>
        </w:rPr>
        <w:t xml:space="preserve">is </w:t>
      </w:r>
      <w:r w:rsidR="009E1047" w:rsidRPr="009E1047">
        <w:rPr>
          <w:color w:val="000000"/>
          <w:sz w:val="21"/>
          <w:szCs w:val="21"/>
          <w:lang w:eastAsia="zh-CN"/>
        </w:rPr>
        <w:t>selected for full power transmission.</w:t>
      </w:r>
    </w:p>
    <w:p w14:paraId="13D76B43" w14:textId="77777777"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w:t>
      </w:r>
      <w:r>
        <w:rPr>
          <w:i/>
          <w:iCs/>
          <w:color w:val="000000"/>
          <w:sz w:val="21"/>
          <w:szCs w:val="21"/>
          <w:lang w:eastAsia="zh-CN"/>
        </w:rPr>
        <w:t>2</w:t>
      </w:r>
      <w:r>
        <w:rPr>
          <w:color w:val="000000"/>
          <w:sz w:val="21"/>
          <w:szCs w:val="21"/>
          <w:lang w:eastAsia="zh-CN"/>
        </w:rPr>
        <w:t xml:space="preserve"> enhancement:</w:t>
      </w:r>
    </w:p>
    <w:p w14:paraId="4A3AA6B5" w14:textId="64CE10CB" w:rsidR="00DA7207" w:rsidRPr="00A86232" w:rsidRDefault="00DA7207" w:rsidP="00C02577">
      <w:pPr>
        <w:numPr>
          <w:ilvl w:val="1"/>
          <w:numId w:val="8"/>
        </w:numPr>
        <w:adjustRightInd w:val="0"/>
        <w:snapToGrid w:val="0"/>
        <w:spacing w:beforeLines="50" w:before="120" w:line="288" w:lineRule="auto"/>
        <w:ind w:left="1276" w:hanging="283"/>
        <w:jc w:val="both"/>
        <w:rPr>
          <w:color w:val="000000"/>
          <w:sz w:val="21"/>
          <w:szCs w:val="21"/>
          <w:lang w:eastAsia="zh-CN"/>
        </w:rPr>
      </w:pPr>
      <w:r w:rsidRPr="00A86232">
        <w:rPr>
          <w:color w:val="000000"/>
          <w:sz w:val="21"/>
          <w:szCs w:val="21"/>
          <w:lang w:eastAsia="zh-CN"/>
        </w:rPr>
        <w:t xml:space="preserve">Antenna virtualization: </w:t>
      </w:r>
      <w:r w:rsidR="00A86232" w:rsidRPr="00A86232">
        <w:rPr>
          <w:color w:val="000000"/>
          <w:sz w:val="21"/>
          <w:szCs w:val="21"/>
          <w:lang w:eastAsia="zh-CN"/>
        </w:rPr>
        <w:t xml:space="preserve">Regardless of UE’s PA architecture, </w:t>
      </w:r>
      <w:r w:rsidR="00585E8C">
        <w:rPr>
          <w:color w:val="000000"/>
          <w:sz w:val="21"/>
          <w:szCs w:val="21"/>
          <w:lang w:eastAsia="zh-CN"/>
        </w:rPr>
        <w:t>if the</w:t>
      </w:r>
      <w:r w:rsidR="00862B0B" w:rsidRPr="00A86232">
        <w:rPr>
          <w:color w:val="000000"/>
          <w:sz w:val="21"/>
          <w:szCs w:val="21"/>
          <w:lang w:eastAsia="zh-CN"/>
        </w:rPr>
        <w:t xml:space="preserve"> enhancement</w:t>
      </w:r>
      <w:r w:rsidR="00EB2853" w:rsidRPr="00A86232">
        <w:rPr>
          <w:color w:val="000000"/>
          <w:sz w:val="21"/>
          <w:szCs w:val="21"/>
          <w:lang w:eastAsia="zh-CN"/>
        </w:rPr>
        <w:t xml:space="preserve">s for SRS configuration </w:t>
      </w:r>
      <w:r w:rsidR="00585E8C">
        <w:rPr>
          <w:color w:val="000000"/>
          <w:sz w:val="21"/>
          <w:szCs w:val="21"/>
          <w:lang w:eastAsia="zh-CN"/>
        </w:rPr>
        <w:t>is</w:t>
      </w:r>
      <w:r w:rsidR="00A86232" w:rsidRPr="00A86232">
        <w:rPr>
          <w:color w:val="000000"/>
          <w:sz w:val="21"/>
          <w:szCs w:val="21"/>
          <w:lang w:eastAsia="zh-CN"/>
        </w:rPr>
        <w:t xml:space="preserve"> supported</w:t>
      </w:r>
      <w:r w:rsidR="00585E8C">
        <w:rPr>
          <w:color w:val="000000"/>
          <w:sz w:val="21"/>
          <w:szCs w:val="21"/>
          <w:lang w:eastAsia="zh-CN"/>
        </w:rPr>
        <w:t>, then</w:t>
      </w:r>
      <w:r w:rsidR="00A86232" w:rsidRPr="00A86232">
        <w:rPr>
          <w:color w:val="000000"/>
          <w:sz w:val="21"/>
          <w:szCs w:val="21"/>
          <w:lang w:eastAsia="zh-CN"/>
        </w:rPr>
        <w:t xml:space="preserve"> full power transmission </w:t>
      </w:r>
      <w:r w:rsidR="00585E8C">
        <w:rPr>
          <w:color w:val="000000"/>
          <w:sz w:val="21"/>
          <w:szCs w:val="21"/>
          <w:lang w:eastAsia="zh-CN"/>
        </w:rPr>
        <w:t xml:space="preserve">is enabled </w:t>
      </w:r>
      <w:r w:rsidR="00A86232" w:rsidRPr="00A86232">
        <w:rPr>
          <w:color w:val="000000"/>
          <w:sz w:val="21"/>
          <w:szCs w:val="21"/>
          <w:lang w:eastAsia="zh-CN"/>
        </w:rPr>
        <w:t xml:space="preserve">for </w:t>
      </w:r>
      <w:r w:rsidR="00F84628">
        <w:rPr>
          <w:color w:val="000000"/>
          <w:sz w:val="21"/>
          <w:szCs w:val="21"/>
          <w:lang w:eastAsia="zh-CN"/>
        </w:rPr>
        <w:t>8 TX</w:t>
      </w:r>
      <w:r w:rsidR="00A86232" w:rsidRPr="00A86232">
        <w:rPr>
          <w:color w:val="000000"/>
          <w:sz w:val="21"/>
          <w:szCs w:val="21"/>
          <w:lang w:eastAsia="zh-CN"/>
        </w:rPr>
        <w:t xml:space="preserve"> UE.</w:t>
      </w:r>
      <w:r w:rsidR="00A86232">
        <w:rPr>
          <w:color w:val="000000"/>
          <w:sz w:val="21"/>
          <w:szCs w:val="21"/>
          <w:lang w:eastAsia="zh-CN"/>
        </w:rPr>
        <w:t xml:space="preserve"> </w:t>
      </w:r>
      <w:r w:rsidRPr="00A86232">
        <w:rPr>
          <w:color w:val="000000"/>
          <w:sz w:val="21"/>
          <w:szCs w:val="21"/>
          <w:lang w:eastAsia="zh-CN"/>
        </w:rPr>
        <w:t xml:space="preserve">For 8 TX UE, multiple SRS resources with different antenna ports can be supported for usage set to ‘codebook’ in a set, where the antenna ports of SRS resources can be </w:t>
      </w:r>
      <w:r w:rsidRPr="00A86232">
        <w:rPr>
          <w:sz w:val="21"/>
          <w:szCs w:val="21"/>
          <w:lang w:eastAsia="zh-CN"/>
        </w:rPr>
        <w:t xml:space="preserve">8 </w:t>
      </w:r>
      <w:r w:rsidRPr="00A86232">
        <w:rPr>
          <w:rFonts w:hint="eastAsia"/>
          <w:sz w:val="21"/>
          <w:szCs w:val="21"/>
          <w:lang w:eastAsia="zh-CN"/>
        </w:rPr>
        <w:t>port</w:t>
      </w:r>
      <w:r w:rsidRPr="00A86232">
        <w:rPr>
          <w:sz w:val="21"/>
          <w:szCs w:val="21"/>
          <w:lang w:eastAsia="zh-CN"/>
        </w:rPr>
        <w:t xml:space="preserve">s, 4 ports, 2 ports, or 1 port. When SRI field in DCI indicates the 8 ports SRS, full TX power is not available, when SRI field in DCI indicates 4 ports or 2 ports SRS, 4 TX or 2 TX non-coherent codebook is used for full TX power transmission, when SRI field in DCI indicates 1 port SRS, full TX power transmission can be realized by spatial diversity. Besides, to consider the overhead of SRI field in DCI, the supported </w:t>
      </w:r>
      <w:r w:rsidRPr="00A86232">
        <w:rPr>
          <w:color w:val="000000"/>
          <w:sz w:val="21"/>
          <w:szCs w:val="21"/>
          <w:lang w:eastAsia="zh-CN"/>
        </w:rPr>
        <w:t>maximum of SRS resources configured in a set with the usage set to ‘codebook’ is not increased, then a maximum of 4 SRS resources are supported for usage set to ‘codebook’ in a set same as Rel-16.</w:t>
      </w:r>
    </w:p>
    <w:p w14:paraId="34D54D7F" w14:textId="0048D404" w:rsidR="00D565F1" w:rsidRPr="00531ED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531EDA">
        <w:rPr>
          <w:color w:val="000000"/>
          <w:sz w:val="21"/>
          <w:szCs w:val="21"/>
          <w:lang w:eastAsia="zh-CN"/>
        </w:rPr>
        <w:t xml:space="preserve">Full TX power TPMI groups indication: </w:t>
      </w:r>
      <w:r w:rsidR="005C2A82" w:rsidRPr="00531EDA">
        <w:rPr>
          <w:color w:val="000000"/>
          <w:sz w:val="21"/>
          <w:szCs w:val="21"/>
          <w:lang w:eastAsia="zh-CN"/>
        </w:rPr>
        <w:t xml:space="preserve">The TPMI groups indication is related to UE’s PA architecture and the TPMIs. PA architectures with high </w:t>
      </w:r>
      <w:r w:rsidR="0090277E" w:rsidRPr="00531EDA">
        <w:rPr>
          <w:color w:val="000000"/>
          <w:sz w:val="21"/>
          <w:szCs w:val="21"/>
          <w:lang w:eastAsia="zh-CN"/>
        </w:rPr>
        <w:t xml:space="preserve">commercial </w:t>
      </w:r>
      <w:r w:rsidR="005C2A82" w:rsidRPr="00531EDA">
        <w:rPr>
          <w:color w:val="000000"/>
          <w:sz w:val="21"/>
          <w:szCs w:val="21"/>
          <w:lang w:eastAsia="zh-CN"/>
        </w:rPr>
        <w:t>priorit</w:t>
      </w:r>
      <w:r w:rsidR="0090277E" w:rsidRPr="00531EDA">
        <w:rPr>
          <w:color w:val="000000"/>
          <w:sz w:val="21"/>
          <w:szCs w:val="21"/>
          <w:lang w:eastAsia="zh-CN"/>
        </w:rPr>
        <w:t>y</w:t>
      </w:r>
      <w:r w:rsidR="005C2A82" w:rsidRPr="00531EDA">
        <w:rPr>
          <w:color w:val="000000"/>
          <w:sz w:val="21"/>
          <w:szCs w:val="21"/>
          <w:lang w:eastAsia="zh-CN"/>
        </w:rPr>
        <w:t xml:space="preserve"> </w:t>
      </w:r>
      <w:r w:rsidR="0090277E" w:rsidRPr="00531EDA">
        <w:rPr>
          <w:color w:val="000000"/>
          <w:sz w:val="21"/>
          <w:szCs w:val="21"/>
          <w:lang w:eastAsia="zh-CN"/>
        </w:rPr>
        <w:t xml:space="preserve">could be </w:t>
      </w:r>
      <w:r w:rsidR="00531EDA" w:rsidRPr="00531EDA">
        <w:rPr>
          <w:color w:val="000000"/>
          <w:sz w:val="21"/>
          <w:szCs w:val="21"/>
          <w:lang w:eastAsia="zh-CN"/>
        </w:rPr>
        <w:t>considered, and w</w:t>
      </w:r>
      <w:r w:rsidRPr="00531EDA">
        <w:rPr>
          <w:color w:val="000000"/>
          <w:sz w:val="21"/>
          <w:szCs w:val="21"/>
          <w:lang w:eastAsia="zh-CN"/>
        </w:rPr>
        <w:t xml:space="preserve">hen TPMIs for 8 TX UL transmission is designed, the </w:t>
      </w:r>
      <w:r w:rsidRPr="00531EDA">
        <w:rPr>
          <w:rFonts w:eastAsia="Batang"/>
          <w:sz w:val="21"/>
          <w:szCs w:val="21"/>
        </w:rPr>
        <w:t xml:space="preserve">TPMI(s) which can deliver UL full power </w:t>
      </w:r>
      <w:r w:rsidR="009A3770" w:rsidRPr="00531EDA">
        <w:rPr>
          <w:rFonts w:eastAsia="Batang"/>
          <w:sz w:val="21"/>
          <w:szCs w:val="21"/>
        </w:rPr>
        <w:t>could</w:t>
      </w:r>
      <w:r w:rsidRPr="00531EDA">
        <w:rPr>
          <w:rFonts w:eastAsia="Batang"/>
          <w:sz w:val="21"/>
          <w:szCs w:val="21"/>
        </w:rPr>
        <w:t xml:space="preserve"> be discussed.</w:t>
      </w:r>
    </w:p>
    <w:p w14:paraId="05AEBA3C" w14:textId="57F282F3" w:rsidR="009E1047" w:rsidRPr="009E1047" w:rsidRDefault="009E1047" w:rsidP="00DA720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A77E64">
        <w:rPr>
          <w:b/>
          <w:bCs/>
          <w:i/>
          <w:iCs/>
          <w:sz w:val="21"/>
          <w:szCs w:val="21"/>
          <w:u w:val="single"/>
          <w:lang w:eastAsia="zh-CN"/>
        </w:rPr>
        <w:t>7</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per rank is selected for full power transmission.</w:t>
      </w:r>
    </w:p>
    <w:p w14:paraId="2DFC8E36" w14:textId="61DB71C9"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A77E64">
        <w:rPr>
          <w:b/>
          <w:bCs/>
          <w:i/>
          <w:iCs/>
          <w:sz w:val="21"/>
          <w:szCs w:val="21"/>
          <w:u w:val="single"/>
          <w:lang w:eastAsia="zh-CN"/>
        </w:rPr>
        <w:t>8</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14BD934C" w14:textId="77777777" w:rsidR="00DA7207" w:rsidRPr="00C3003D" w:rsidRDefault="00DA7207" w:rsidP="00DA7207">
      <w:pPr>
        <w:adjustRightInd w:val="0"/>
        <w:snapToGrid w:val="0"/>
        <w:spacing w:beforeLines="50" w:before="120" w:line="288" w:lineRule="auto"/>
        <w:jc w:val="both"/>
        <w:rPr>
          <w:color w:val="000000"/>
          <w:sz w:val="21"/>
          <w:szCs w:val="21"/>
          <w:lang w:val="en-US" w:eastAsia="zh-CN"/>
        </w:rPr>
      </w:pPr>
    </w:p>
    <w:p w14:paraId="4177C8E6" w14:textId="7CD0DA7A" w:rsidR="00AD4363" w:rsidRDefault="00247FA1" w:rsidP="009844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4</w:t>
      </w:r>
      <w:r w:rsidR="005D20F1" w:rsidRPr="00DC727D">
        <w:rPr>
          <w:rFonts w:ascii="Arial" w:hAnsi="Arial" w:cs="Arial"/>
          <w:b/>
          <w:sz w:val="24"/>
          <w:szCs w:val="24"/>
        </w:rPr>
        <w:t xml:space="preserve">. </w:t>
      </w:r>
      <w:r w:rsidR="00CC30A9">
        <w:rPr>
          <w:rFonts w:ascii="Arial" w:hAnsi="Arial" w:cs="Arial"/>
          <w:b/>
          <w:sz w:val="24"/>
          <w:szCs w:val="24"/>
        </w:rPr>
        <w:t>TPMI indication</w:t>
      </w:r>
      <w:r w:rsidR="00316EC1">
        <w:rPr>
          <w:rFonts w:ascii="Arial" w:hAnsi="Arial" w:cs="Arial"/>
          <w:b/>
          <w:sz w:val="24"/>
          <w:szCs w:val="24"/>
        </w:rPr>
        <w:t xml:space="preserve"> for </w:t>
      </w:r>
      <w:r w:rsidR="006063F7">
        <w:rPr>
          <w:rFonts w:ascii="Arial" w:hAnsi="Arial" w:cs="Arial"/>
          <w:b/>
          <w:sz w:val="24"/>
          <w:szCs w:val="24"/>
        </w:rPr>
        <w:t>full-coherent precoders</w:t>
      </w:r>
    </w:p>
    <w:p w14:paraId="1C6EEDF7" w14:textId="64AAF98E" w:rsidR="00316EC1" w:rsidRDefault="00316EC1" w:rsidP="009C0DAF">
      <w:pPr>
        <w:snapToGrid w:val="0"/>
        <w:spacing w:beforeLines="50" w:before="120" w:line="288" w:lineRule="auto"/>
        <w:jc w:val="both"/>
        <w:rPr>
          <w:sz w:val="21"/>
          <w:szCs w:val="21"/>
          <w:lang w:eastAsia="zh-CN"/>
        </w:rPr>
      </w:pPr>
      <w:r w:rsidRPr="00316EC1">
        <w:rPr>
          <w:sz w:val="21"/>
          <w:szCs w:val="21"/>
          <w:lang w:eastAsia="zh-CN"/>
        </w:rPr>
        <w:t>Based on the agreed codebook</w:t>
      </w:r>
      <w:r w:rsidR="006166B2">
        <w:rPr>
          <w:sz w:val="21"/>
          <w:szCs w:val="21"/>
          <w:lang w:eastAsia="zh-CN"/>
        </w:rPr>
        <w:t>,</w:t>
      </w:r>
      <w:r w:rsidRPr="00316EC1">
        <w:rPr>
          <w:sz w:val="21"/>
          <w:szCs w:val="21"/>
          <w:lang w:eastAsia="zh-CN"/>
        </w:rPr>
        <w:t xml:space="preserve"> (</w:t>
      </w:r>
      <w:r w:rsidRPr="00332D5A">
        <w:rPr>
          <w:i/>
          <w:iCs/>
          <w:sz w:val="21"/>
          <w:szCs w:val="21"/>
          <w:lang w:eastAsia="zh-CN"/>
        </w:rPr>
        <w:t>N</w:t>
      </w:r>
      <w:r w:rsidRPr="00332D5A">
        <w:rPr>
          <w:i/>
          <w:iCs/>
          <w:sz w:val="21"/>
          <w:szCs w:val="21"/>
          <w:vertAlign w:val="subscript"/>
          <w:lang w:eastAsia="zh-CN"/>
        </w:rPr>
        <w:t>1</w:t>
      </w:r>
      <w:r w:rsidRPr="00332D5A">
        <w:rPr>
          <w:i/>
          <w:iCs/>
          <w:sz w:val="21"/>
          <w:szCs w:val="21"/>
          <w:lang w:eastAsia="zh-CN"/>
        </w:rPr>
        <w:t>, N</w:t>
      </w:r>
      <w:r w:rsidRPr="00332D5A">
        <w:rPr>
          <w:i/>
          <w:iCs/>
          <w:sz w:val="21"/>
          <w:szCs w:val="21"/>
          <w:vertAlign w:val="subscript"/>
          <w:lang w:eastAsia="zh-CN"/>
        </w:rPr>
        <w:t>2</w:t>
      </w:r>
      <w:r w:rsidRPr="00316EC1">
        <w:rPr>
          <w:sz w:val="21"/>
          <w:szCs w:val="21"/>
          <w:lang w:eastAsia="zh-CN"/>
        </w:rPr>
        <w:t>) and (</w:t>
      </w:r>
      <w:r w:rsidRPr="00332D5A">
        <w:rPr>
          <w:i/>
          <w:iCs/>
          <w:sz w:val="21"/>
          <w:szCs w:val="21"/>
          <w:lang w:eastAsia="zh-CN"/>
        </w:rPr>
        <w:t>O</w:t>
      </w:r>
      <w:r w:rsidRPr="00332D5A">
        <w:rPr>
          <w:i/>
          <w:iCs/>
          <w:sz w:val="21"/>
          <w:szCs w:val="21"/>
          <w:vertAlign w:val="subscript"/>
          <w:lang w:eastAsia="zh-CN"/>
        </w:rPr>
        <w:t>1</w:t>
      </w:r>
      <w:r w:rsidRPr="00332D5A">
        <w:rPr>
          <w:i/>
          <w:iCs/>
          <w:sz w:val="21"/>
          <w:szCs w:val="21"/>
          <w:lang w:eastAsia="zh-CN"/>
        </w:rPr>
        <w:t>, O</w:t>
      </w:r>
      <w:r w:rsidRPr="00332D5A">
        <w:rPr>
          <w:i/>
          <w:iCs/>
          <w:sz w:val="21"/>
          <w:szCs w:val="21"/>
          <w:vertAlign w:val="subscript"/>
          <w:lang w:eastAsia="zh-CN"/>
        </w:rPr>
        <w:t>2</w:t>
      </w:r>
      <w:r w:rsidRPr="00316EC1">
        <w:rPr>
          <w:sz w:val="21"/>
          <w:szCs w:val="21"/>
          <w:lang w:eastAsia="zh-CN"/>
        </w:rPr>
        <w:t xml:space="preserve">) values, </w:t>
      </w:r>
      <w:r>
        <w:rPr>
          <w:sz w:val="21"/>
          <w:szCs w:val="21"/>
          <w:lang w:eastAsia="zh-CN"/>
        </w:rPr>
        <w:t xml:space="preserve">the number of UL precoders for </w:t>
      </w:r>
      <w:r w:rsidR="00F84628">
        <w:rPr>
          <w:sz w:val="21"/>
          <w:szCs w:val="21"/>
          <w:lang w:eastAsia="zh-CN"/>
        </w:rPr>
        <w:t>8 TX</w:t>
      </w:r>
      <w:r w:rsidRPr="00316EC1">
        <w:rPr>
          <w:sz w:val="21"/>
          <w:szCs w:val="21"/>
          <w:lang w:eastAsia="zh-CN"/>
        </w:rPr>
        <w:t xml:space="preserve"> </w:t>
      </w:r>
      <w:r>
        <w:rPr>
          <w:sz w:val="21"/>
          <w:szCs w:val="21"/>
          <w:lang w:eastAsia="zh-CN"/>
        </w:rPr>
        <w:t xml:space="preserve">are </w:t>
      </w:r>
      <w:r w:rsidRPr="00316EC1">
        <w:rPr>
          <w:sz w:val="21"/>
          <w:szCs w:val="21"/>
          <w:lang w:eastAsia="zh-CN"/>
        </w:rPr>
        <w:t xml:space="preserve">summarized in Table 1, the </w:t>
      </w:r>
      <w:r>
        <w:rPr>
          <w:sz w:val="21"/>
          <w:szCs w:val="21"/>
          <w:lang w:eastAsia="zh-CN"/>
        </w:rPr>
        <w:t>TPMI</w:t>
      </w:r>
      <w:r w:rsidRPr="00316EC1">
        <w:rPr>
          <w:sz w:val="21"/>
          <w:szCs w:val="21"/>
          <w:lang w:eastAsia="zh-CN"/>
        </w:rPr>
        <w:t xml:space="preserve"> overhead is 7 bits</w:t>
      </w:r>
      <w:r>
        <w:rPr>
          <w:sz w:val="21"/>
          <w:szCs w:val="21"/>
          <w:lang w:eastAsia="zh-CN"/>
        </w:rPr>
        <w:t xml:space="preserve"> for </w:t>
      </w:r>
      <w:r w:rsidR="006166B2" w:rsidRPr="006166B2">
        <w:rPr>
          <w:sz w:val="21"/>
          <w:szCs w:val="21"/>
          <w:lang w:eastAsia="zh-CN"/>
        </w:rPr>
        <w:t>(</w:t>
      </w:r>
      <w:r w:rsidR="006166B2" w:rsidRPr="006166B2">
        <w:rPr>
          <w:i/>
          <w:iCs/>
          <w:sz w:val="21"/>
          <w:szCs w:val="21"/>
          <w:lang w:eastAsia="zh-CN"/>
        </w:rPr>
        <w:t>N</w:t>
      </w:r>
      <w:r w:rsidR="006166B2" w:rsidRPr="006166B2">
        <w:rPr>
          <w:i/>
          <w:iCs/>
          <w:sz w:val="21"/>
          <w:szCs w:val="21"/>
          <w:vertAlign w:val="subscript"/>
          <w:lang w:eastAsia="zh-CN"/>
        </w:rPr>
        <w:t>1</w:t>
      </w:r>
      <w:r w:rsidR="006166B2" w:rsidRPr="006166B2">
        <w:rPr>
          <w:i/>
          <w:iCs/>
          <w:sz w:val="21"/>
          <w:szCs w:val="21"/>
          <w:lang w:eastAsia="zh-CN"/>
        </w:rPr>
        <w:t>, N</w:t>
      </w:r>
      <w:r w:rsidR="006166B2" w:rsidRPr="005E34D4">
        <w:rPr>
          <w:i/>
          <w:iCs/>
          <w:sz w:val="21"/>
          <w:szCs w:val="21"/>
          <w:vertAlign w:val="subscript"/>
          <w:lang w:eastAsia="zh-CN"/>
        </w:rPr>
        <w:t>2</w:t>
      </w:r>
      <w:r w:rsidR="006166B2" w:rsidRPr="006166B2">
        <w:rPr>
          <w:sz w:val="21"/>
          <w:szCs w:val="21"/>
          <w:lang w:eastAsia="zh-CN"/>
        </w:rPr>
        <w:t xml:space="preserve">) </w:t>
      </w:r>
      <w:r w:rsidR="006166B2" w:rsidRPr="00282BC1">
        <w:rPr>
          <w:sz w:val="21"/>
          <w:szCs w:val="21"/>
          <w:lang w:eastAsia="zh-CN"/>
        </w:rPr>
        <w:t>=</w:t>
      </w:r>
      <w:r w:rsidR="00826861">
        <w:rPr>
          <w:sz w:val="21"/>
          <w:szCs w:val="21"/>
          <w:lang w:eastAsia="zh-CN"/>
        </w:rPr>
        <w:t xml:space="preserve"> </w:t>
      </w:r>
      <w:r w:rsidR="006166B2" w:rsidRPr="00282BC1">
        <w:rPr>
          <w:sz w:val="21"/>
          <w:szCs w:val="21"/>
          <w:lang w:eastAsia="zh-CN"/>
        </w:rPr>
        <w:t>(</w:t>
      </w:r>
      <w:r w:rsidR="006166B2" w:rsidRPr="006166B2">
        <w:rPr>
          <w:sz w:val="21"/>
          <w:szCs w:val="21"/>
          <w:lang w:eastAsia="zh-CN"/>
        </w:rPr>
        <w:t>2</w:t>
      </w:r>
      <w:r w:rsidR="006166B2" w:rsidRPr="00282BC1">
        <w:rPr>
          <w:sz w:val="21"/>
          <w:szCs w:val="21"/>
          <w:lang w:eastAsia="zh-CN"/>
        </w:rPr>
        <w:t xml:space="preserve">, </w:t>
      </w:r>
      <w:r w:rsidR="006166B2" w:rsidRPr="006166B2">
        <w:rPr>
          <w:sz w:val="21"/>
          <w:szCs w:val="21"/>
          <w:lang w:eastAsia="zh-CN"/>
        </w:rPr>
        <w:t>2</w:t>
      </w:r>
      <w:r w:rsidR="006166B2" w:rsidRPr="00282BC1">
        <w:rPr>
          <w:sz w:val="21"/>
          <w:szCs w:val="21"/>
          <w:lang w:eastAsia="zh-CN"/>
        </w:rPr>
        <w:t xml:space="preserve">) </w:t>
      </w:r>
      <w:r w:rsidR="006166B2" w:rsidRPr="006166B2">
        <w:rPr>
          <w:sz w:val="21"/>
          <w:szCs w:val="21"/>
          <w:lang w:eastAsia="zh-CN"/>
        </w:rPr>
        <w:t>and (</w:t>
      </w:r>
      <w:r w:rsidR="006166B2" w:rsidRPr="006166B2">
        <w:rPr>
          <w:i/>
          <w:iCs/>
          <w:sz w:val="21"/>
          <w:szCs w:val="21"/>
          <w:lang w:eastAsia="zh-CN"/>
        </w:rPr>
        <w:t>N</w:t>
      </w:r>
      <w:r w:rsidR="006166B2" w:rsidRPr="00A73B1D">
        <w:rPr>
          <w:i/>
          <w:iCs/>
          <w:sz w:val="21"/>
          <w:szCs w:val="21"/>
          <w:vertAlign w:val="subscript"/>
          <w:lang w:eastAsia="zh-CN"/>
        </w:rPr>
        <w:t>1</w:t>
      </w:r>
      <w:r w:rsidR="006166B2" w:rsidRPr="006166B2">
        <w:rPr>
          <w:i/>
          <w:iCs/>
          <w:sz w:val="21"/>
          <w:szCs w:val="21"/>
          <w:lang w:eastAsia="zh-CN"/>
        </w:rPr>
        <w:t>, N</w:t>
      </w:r>
      <w:r w:rsidR="006166B2" w:rsidRPr="00A73B1D">
        <w:rPr>
          <w:i/>
          <w:iCs/>
          <w:sz w:val="21"/>
          <w:szCs w:val="21"/>
          <w:vertAlign w:val="subscript"/>
          <w:lang w:eastAsia="zh-CN"/>
        </w:rPr>
        <w:t>2</w:t>
      </w:r>
      <w:r w:rsidR="006166B2" w:rsidRPr="006166B2">
        <w:rPr>
          <w:sz w:val="21"/>
          <w:szCs w:val="21"/>
          <w:lang w:eastAsia="zh-CN"/>
        </w:rPr>
        <w:t xml:space="preserve">) </w:t>
      </w:r>
      <w:r w:rsidR="006166B2" w:rsidRPr="00282BC1">
        <w:rPr>
          <w:sz w:val="21"/>
          <w:szCs w:val="21"/>
          <w:lang w:eastAsia="zh-CN"/>
        </w:rPr>
        <w:t>=</w:t>
      </w:r>
      <w:r w:rsidR="00826861">
        <w:rPr>
          <w:sz w:val="21"/>
          <w:szCs w:val="21"/>
          <w:lang w:eastAsia="zh-CN"/>
        </w:rPr>
        <w:t xml:space="preserve"> </w:t>
      </w:r>
      <w:r w:rsidR="006166B2" w:rsidRPr="00282BC1">
        <w:rPr>
          <w:sz w:val="21"/>
          <w:szCs w:val="21"/>
          <w:lang w:eastAsia="zh-CN"/>
        </w:rPr>
        <w:t>(4, 1)</w:t>
      </w:r>
      <w:r w:rsidR="006166B2" w:rsidRPr="00282BC1">
        <w:rPr>
          <w:b/>
          <w:bCs/>
          <w:sz w:val="21"/>
          <w:szCs w:val="21"/>
          <w:lang w:eastAsia="zh-CN"/>
        </w:rPr>
        <w:t xml:space="preserve"> </w:t>
      </w:r>
      <w:r>
        <w:rPr>
          <w:sz w:val="21"/>
          <w:szCs w:val="21"/>
          <w:lang w:eastAsia="zh-CN"/>
        </w:rPr>
        <w:t xml:space="preserve">values. </w:t>
      </w:r>
      <w:r w:rsidR="00DF7B07">
        <w:rPr>
          <w:sz w:val="21"/>
          <w:szCs w:val="21"/>
          <w:lang w:eastAsia="zh-CN"/>
        </w:rPr>
        <w:t xml:space="preserve">Based on the DL codebook in TS 38.214, the </w:t>
      </w:r>
      <w:r w:rsidR="001D30C6">
        <w:rPr>
          <w:sz w:val="21"/>
          <w:szCs w:val="21"/>
          <w:lang w:eastAsia="zh-CN"/>
        </w:rPr>
        <w:t xml:space="preserve">UL </w:t>
      </w:r>
      <w:r w:rsidR="00DF7B07">
        <w:rPr>
          <w:sz w:val="21"/>
          <w:szCs w:val="21"/>
          <w:lang w:eastAsia="zh-CN"/>
        </w:rPr>
        <w:t xml:space="preserve">precoders </w:t>
      </w:r>
      <w:r w:rsidR="001D30C6">
        <w:rPr>
          <w:sz w:val="21"/>
          <w:szCs w:val="21"/>
          <w:lang w:eastAsia="zh-CN"/>
        </w:rPr>
        <w:t xml:space="preserve">for </w:t>
      </w:r>
      <w:r w:rsidR="00F84628">
        <w:rPr>
          <w:sz w:val="21"/>
          <w:szCs w:val="21"/>
          <w:lang w:eastAsia="zh-CN"/>
        </w:rPr>
        <w:t>8 TX</w:t>
      </w:r>
      <w:r w:rsidR="001D30C6">
        <w:rPr>
          <w:sz w:val="21"/>
          <w:szCs w:val="21"/>
          <w:lang w:eastAsia="zh-CN"/>
        </w:rPr>
        <w:t xml:space="preserve"> UE </w:t>
      </w:r>
      <w:r w:rsidR="00DF7B07">
        <w:rPr>
          <w:sz w:val="21"/>
          <w:szCs w:val="21"/>
          <w:lang w:eastAsia="zh-CN"/>
        </w:rPr>
        <w:t>can be obtained</w:t>
      </w:r>
      <w:r w:rsidR="001D30C6">
        <w:rPr>
          <w:sz w:val="21"/>
          <w:szCs w:val="21"/>
          <w:lang w:eastAsia="zh-CN"/>
        </w:rPr>
        <w:t xml:space="preserve"> by</w:t>
      </w:r>
      <w:r w:rsidR="006063F7">
        <w:rPr>
          <w:sz w:val="21"/>
          <w:szCs w:val="21"/>
          <w:lang w:eastAsia="zh-CN"/>
        </w:rPr>
        <w:t xml:space="preserve"> traversing all the values of</w:t>
      </w:r>
      <w:r w:rsidR="001D30C6" w:rsidRPr="001D30C6">
        <w:rPr>
          <w:b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1,1</m:t>
            </m:r>
          </m:sub>
        </m:sSub>
      </m:oMath>
      <w:r w:rsidR="001D30C6" w:rsidRPr="001D30C6">
        <w:rPr>
          <w:rFonts w:hint="eastAsia"/>
          <w:bCs/>
          <w:iCs/>
          <w:sz w:val="21"/>
          <w:szCs w:val="21"/>
          <w:lang w:eastAsia="zh-CN"/>
        </w:rPr>
        <w:t>,</w:t>
      </w:r>
      <w:r w:rsidR="001D30C6"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1,2</m:t>
            </m:r>
          </m:sub>
        </m:sSub>
      </m:oMath>
      <w:r w:rsidR="001D30C6" w:rsidRPr="001D30C6">
        <w:rPr>
          <w:rFonts w:hint="eastAsia"/>
          <w:bCs/>
          <w:iCs/>
          <w:sz w:val="21"/>
          <w:szCs w:val="21"/>
          <w:lang w:eastAsia="zh-CN"/>
        </w:rPr>
        <w:t>,</w:t>
      </w:r>
      <w:r w:rsidR="001D30C6"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1,3</m:t>
            </m:r>
          </m:sub>
        </m:sSub>
      </m:oMath>
      <w:r w:rsidR="001D30C6" w:rsidRPr="001D30C6">
        <w:rPr>
          <w:rFonts w:hint="eastAsia"/>
          <w:bCs/>
          <w:iCs/>
          <w:sz w:val="21"/>
          <w:szCs w:val="21"/>
          <w:lang w:eastAsia="zh-CN"/>
        </w:rPr>
        <w:t>,</w:t>
      </w:r>
      <w:r w:rsidR="001D30C6"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2</m:t>
            </m:r>
          </m:sub>
        </m:sSub>
      </m:oMath>
      <w:r w:rsidR="00DF7B07">
        <w:rPr>
          <w:sz w:val="21"/>
          <w:szCs w:val="21"/>
          <w:lang w:eastAsia="zh-CN"/>
        </w:rPr>
        <w:t xml:space="preserve">, and the mapping between precoder and TPMI can be left to </w:t>
      </w:r>
      <w:r w:rsidR="00DF7B07" w:rsidRPr="00DF7B07">
        <w:rPr>
          <w:sz w:val="21"/>
          <w:szCs w:val="21"/>
          <w:lang w:eastAsia="zh-CN"/>
        </w:rPr>
        <w:t>editor.</w:t>
      </w:r>
      <w:r w:rsidR="00DF7B07">
        <w:rPr>
          <w:sz w:val="21"/>
          <w:szCs w:val="21"/>
          <w:lang w:eastAsia="zh-CN"/>
        </w:rPr>
        <w:t xml:space="preserve"> </w:t>
      </w:r>
    </w:p>
    <w:tbl>
      <w:tblPr>
        <w:tblpPr w:leftFromText="180" w:rightFromText="180" w:vertAnchor="text" w:horzAnchor="margin" w:tblpY="235"/>
        <w:tblW w:w="5000" w:type="pct"/>
        <w:tblCellMar>
          <w:left w:w="0" w:type="dxa"/>
          <w:right w:w="0" w:type="dxa"/>
        </w:tblCellMar>
        <w:tblLook w:val="04A0" w:firstRow="1" w:lastRow="0" w:firstColumn="1" w:lastColumn="0" w:noHBand="0" w:noVBand="1"/>
      </w:tblPr>
      <w:tblGrid>
        <w:gridCol w:w="2358"/>
        <w:gridCol w:w="815"/>
        <w:gridCol w:w="815"/>
        <w:gridCol w:w="815"/>
        <w:gridCol w:w="815"/>
        <w:gridCol w:w="815"/>
        <w:gridCol w:w="815"/>
        <w:gridCol w:w="815"/>
        <w:gridCol w:w="815"/>
        <w:gridCol w:w="967"/>
      </w:tblGrid>
      <w:tr w:rsidR="001D30C6" w:rsidRPr="00282BC1" w14:paraId="36871715" w14:textId="77777777" w:rsidTr="001D30C6">
        <w:tc>
          <w:tcPr>
            <w:tcW w:w="11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67588F" w14:textId="77777777" w:rsidR="001D30C6" w:rsidRPr="00282BC1" w:rsidRDefault="001D30C6" w:rsidP="001D30C6">
            <w:pPr>
              <w:overflowPunct w:val="0"/>
              <w:autoSpaceDE w:val="0"/>
              <w:autoSpaceDN w:val="0"/>
              <w:adjustRightInd w:val="0"/>
              <w:snapToGrid w:val="0"/>
              <w:jc w:val="center"/>
              <w:textAlignment w:val="baseline"/>
              <w:rPr>
                <w:rFonts w:eastAsia="宋体"/>
              </w:rPr>
            </w:pPr>
            <w:bookmarkStart w:id="1" w:name="_Ref124150487"/>
            <w:r w:rsidRPr="00282BC1">
              <w:rPr>
                <w:rFonts w:eastAsia="宋体"/>
              </w:rPr>
              <w:t>Configuration parameters</w:t>
            </w:r>
          </w:p>
        </w:tc>
        <w:tc>
          <w:tcPr>
            <w:tcW w:w="3803"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BD4183"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Number of precoders using NR Rel-15 single panel DL Type I</w:t>
            </w:r>
          </w:p>
        </w:tc>
      </w:tr>
      <w:tr w:rsidR="001D30C6" w:rsidRPr="00282BC1" w14:paraId="6978E7F2" w14:textId="77777777" w:rsidTr="001D30C6">
        <w:tc>
          <w:tcPr>
            <w:tcW w:w="11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8D47F5"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w:t>
            </w:r>
            <w:r w:rsidRPr="00282BC1">
              <w:rPr>
                <w:rFonts w:eastAsia="宋体"/>
                <w:i/>
                <w:iCs/>
                <w:lang w:eastAsia="zh-CN"/>
              </w:rPr>
              <w:t>N</w:t>
            </w:r>
            <w:r w:rsidRPr="00282BC1">
              <w:rPr>
                <w:rFonts w:eastAsia="宋体"/>
                <w:vertAlign w:val="subscript"/>
                <w:lang w:eastAsia="zh-CN"/>
              </w:rPr>
              <w:t>1</w:t>
            </w:r>
            <w:r w:rsidRPr="00282BC1">
              <w:rPr>
                <w:rFonts w:eastAsia="宋体"/>
                <w:lang w:eastAsia="zh-CN"/>
              </w:rPr>
              <w:t xml:space="preserve">, </w:t>
            </w:r>
            <w:r w:rsidRPr="00282BC1">
              <w:rPr>
                <w:rFonts w:eastAsia="宋体"/>
                <w:i/>
                <w:iCs/>
                <w:lang w:eastAsia="zh-CN"/>
              </w:rPr>
              <w:t>N</w:t>
            </w:r>
            <w:r w:rsidRPr="00282BC1">
              <w:rPr>
                <w:rFonts w:eastAsia="宋体"/>
                <w:vertAlign w:val="subscript"/>
                <w:lang w:eastAsia="zh-CN"/>
              </w:rPr>
              <w:t>2</w:t>
            </w:r>
            <w:r w:rsidRPr="00282BC1">
              <w:rPr>
                <w:rFonts w:eastAsia="宋体"/>
                <w:lang w:eastAsia="zh-CN"/>
              </w:rPr>
              <w:t xml:space="preserve">, </w:t>
            </w:r>
            <w:r w:rsidRPr="00282BC1">
              <w:rPr>
                <w:rFonts w:eastAsia="宋体"/>
                <w:i/>
                <w:iCs/>
                <w:lang w:eastAsia="zh-CN"/>
              </w:rPr>
              <w:t>O</w:t>
            </w:r>
            <w:r w:rsidRPr="00282BC1">
              <w:rPr>
                <w:rFonts w:eastAsia="宋体"/>
                <w:vertAlign w:val="subscript"/>
                <w:lang w:eastAsia="zh-CN"/>
              </w:rPr>
              <w:t>1</w:t>
            </w:r>
            <w:r w:rsidRPr="00282BC1">
              <w:rPr>
                <w:rFonts w:eastAsia="宋体"/>
                <w:lang w:eastAsia="zh-CN"/>
              </w:rPr>
              <w:t xml:space="preserve">, </w:t>
            </w:r>
            <w:r w:rsidRPr="00282BC1">
              <w:rPr>
                <w:rFonts w:eastAsia="宋体"/>
                <w:i/>
                <w:iCs/>
                <w:lang w:eastAsia="zh-CN"/>
              </w:rPr>
              <w:t>O</w:t>
            </w:r>
            <w:r w:rsidRPr="00282BC1">
              <w:rPr>
                <w:rFonts w:eastAsia="宋体"/>
                <w:vertAlign w:val="subscript"/>
                <w:lang w:eastAsia="zh-CN"/>
              </w:rPr>
              <w:t>2</w:t>
            </w:r>
            <w:r w:rsidRPr="00282BC1">
              <w:rPr>
                <w:rFonts w:eastAsia="宋体"/>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E7F37"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133022E"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E73DBC"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382769"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CD732"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E89EE9"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0253353"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ED975"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14:paraId="46594355"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Total</w:t>
            </w:r>
          </w:p>
        </w:tc>
      </w:tr>
      <w:tr w:rsidR="001D30C6" w:rsidRPr="00282BC1" w14:paraId="4A3601B2" w14:textId="77777777" w:rsidTr="001D30C6">
        <w:tc>
          <w:tcPr>
            <w:tcW w:w="11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672779"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6230C3"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F58094"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52A28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3108B4"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7B310"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0D4633"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B071D"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5CD5A7"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bottom"/>
          </w:tcPr>
          <w:p w14:paraId="5C7D33B8"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rPr>
              <w:t>128</w:t>
            </w:r>
          </w:p>
        </w:tc>
      </w:tr>
      <w:tr w:rsidR="001D30C6" w:rsidRPr="00282BC1" w14:paraId="230F81E2" w14:textId="77777777" w:rsidTr="001D30C6">
        <w:tc>
          <w:tcPr>
            <w:tcW w:w="11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BDA1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96DD5"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974BEF"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48FB9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E7F186"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729614B"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9865C4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8DF39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C5E63A"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lang w:eastAsia="zh-CN"/>
              </w:rPr>
              <w:t>4</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bottom"/>
          </w:tcPr>
          <w:p w14:paraId="751E3621" w14:textId="77777777" w:rsidR="001D30C6" w:rsidRPr="00282BC1" w:rsidRDefault="001D30C6" w:rsidP="001D30C6">
            <w:pPr>
              <w:overflowPunct w:val="0"/>
              <w:autoSpaceDE w:val="0"/>
              <w:autoSpaceDN w:val="0"/>
              <w:adjustRightInd w:val="0"/>
              <w:snapToGrid w:val="0"/>
              <w:jc w:val="center"/>
              <w:textAlignment w:val="baseline"/>
              <w:rPr>
                <w:rFonts w:eastAsia="宋体"/>
                <w:lang w:eastAsia="zh-CN"/>
              </w:rPr>
            </w:pPr>
            <w:r w:rsidRPr="00282BC1">
              <w:rPr>
                <w:rFonts w:eastAsia="宋体"/>
              </w:rPr>
              <w:t>120</w:t>
            </w:r>
          </w:p>
        </w:tc>
      </w:tr>
    </w:tbl>
    <w:p w14:paraId="73C5BB85" w14:textId="4A60C68B" w:rsidR="001D30C6" w:rsidRDefault="001D30C6" w:rsidP="001D30C6">
      <w:pPr>
        <w:pStyle w:val="af3"/>
        <w:adjustRightInd w:val="0"/>
        <w:snapToGrid w:val="0"/>
        <w:spacing w:before="0" w:after="0"/>
        <w:jc w:val="center"/>
      </w:pPr>
      <w:r>
        <w:t xml:space="preserve">Table </w:t>
      </w:r>
      <w:bookmarkEnd w:id="1"/>
      <w:r>
        <w:t>1 – UL Number of Precoders</w:t>
      </w:r>
    </w:p>
    <w:p w14:paraId="75FB20A3" w14:textId="0166B9B1" w:rsidR="001D30C6" w:rsidRPr="001D30C6" w:rsidRDefault="00DF7B07" w:rsidP="001D30C6">
      <w:pPr>
        <w:adjustRightInd w:val="0"/>
        <w:snapToGrid w:val="0"/>
        <w:spacing w:beforeLines="50" w:before="120" w:line="288" w:lineRule="auto"/>
        <w:jc w:val="both"/>
        <w:rPr>
          <w:b/>
          <w:bCs/>
          <w:i/>
          <w:iCs/>
          <w:sz w:val="21"/>
          <w:szCs w:val="21"/>
          <w:lang w:eastAsia="zh-CN"/>
        </w:rPr>
      </w:pPr>
      <w:r w:rsidRPr="00282BC1">
        <w:rPr>
          <w:b/>
          <w:bCs/>
          <w:i/>
          <w:iCs/>
          <w:sz w:val="21"/>
          <w:szCs w:val="21"/>
          <w:u w:val="single"/>
          <w:lang w:eastAsia="zh-CN"/>
        </w:rPr>
        <w:t xml:space="preserve">Proposal </w:t>
      </w:r>
      <w:r w:rsidR="00A77E64">
        <w:rPr>
          <w:b/>
          <w:bCs/>
          <w:i/>
          <w:iCs/>
          <w:sz w:val="21"/>
          <w:szCs w:val="21"/>
          <w:u w:val="single"/>
          <w:lang w:eastAsia="zh-CN"/>
        </w:rPr>
        <w:t>9</w:t>
      </w:r>
      <w:r w:rsidRPr="00282BC1">
        <w:rPr>
          <w:b/>
          <w:bCs/>
          <w:i/>
          <w:iCs/>
          <w:sz w:val="21"/>
          <w:szCs w:val="21"/>
          <w:lang w:eastAsia="zh-CN"/>
        </w:rPr>
        <w:t xml:space="preserve">: </w:t>
      </w:r>
      <w:r w:rsidR="006063F7">
        <w:rPr>
          <w:b/>
          <w:bCs/>
          <w:i/>
          <w:iCs/>
          <w:sz w:val="21"/>
          <w:szCs w:val="21"/>
          <w:lang w:eastAsia="zh-CN"/>
        </w:rPr>
        <w:t xml:space="preserve">For </w:t>
      </w:r>
      <w:r w:rsidR="006063F7" w:rsidRPr="006063F7">
        <w:rPr>
          <w:b/>
          <w:bCs/>
          <w:i/>
          <w:iCs/>
          <w:sz w:val="21"/>
          <w:szCs w:val="21"/>
          <w:lang w:eastAsia="zh-CN"/>
        </w:rPr>
        <w:t>full-coherent precoders</w:t>
      </w:r>
      <w:r w:rsidR="006063F7">
        <w:rPr>
          <w:b/>
          <w:bCs/>
          <w:i/>
          <w:iCs/>
          <w:sz w:val="21"/>
          <w:szCs w:val="21"/>
          <w:lang w:eastAsia="zh-CN"/>
        </w:rPr>
        <w:t xml:space="preserve">, </w:t>
      </w:r>
      <w:r w:rsidR="001D30C6" w:rsidRPr="001D30C6">
        <w:rPr>
          <w:b/>
          <w:bCs/>
          <w:i/>
          <w:iCs/>
          <w:sz w:val="21"/>
          <w:szCs w:val="21"/>
          <w:lang w:eastAsia="zh-CN"/>
        </w:rPr>
        <w:t>TPMI overhead is 7 bits for (N</w:t>
      </w:r>
      <w:r w:rsidR="001D30C6" w:rsidRPr="006166B2">
        <w:rPr>
          <w:b/>
          <w:bCs/>
          <w:i/>
          <w:iCs/>
          <w:sz w:val="21"/>
          <w:szCs w:val="21"/>
          <w:vertAlign w:val="subscript"/>
          <w:lang w:eastAsia="zh-CN"/>
        </w:rPr>
        <w:t>1</w:t>
      </w:r>
      <w:r w:rsidR="001D30C6" w:rsidRPr="001D30C6">
        <w:rPr>
          <w:b/>
          <w:bCs/>
          <w:i/>
          <w:iCs/>
          <w:sz w:val="21"/>
          <w:szCs w:val="21"/>
          <w:lang w:eastAsia="zh-CN"/>
        </w:rPr>
        <w:t>, N</w:t>
      </w:r>
      <w:r w:rsidR="001D30C6" w:rsidRPr="006166B2">
        <w:rPr>
          <w:b/>
          <w:bCs/>
          <w:i/>
          <w:iCs/>
          <w:sz w:val="21"/>
          <w:szCs w:val="21"/>
          <w:vertAlign w:val="subscript"/>
          <w:lang w:eastAsia="zh-CN"/>
        </w:rPr>
        <w:t>2</w:t>
      </w:r>
      <w:r w:rsidR="001D30C6" w:rsidRPr="001D30C6">
        <w:rPr>
          <w:b/>
          <w:bCs/>
          <w:i/>
          <w:iCs/>
          <w:sz w:val="21"/>
          <w:szCs w:val="21"/>
          <w:lang w:eastAsia="zh-CN"/>
        </w:rPr>
        <w:t xml:space="preserve">) </w:t>
      </w:r>
      <w:r w:rsidR="001D30C6" w:rsidRPr="00282BC1">
        <w:rPr>
          <w:b/>
          <w:bCs/>
          <w:i/>
          <w:iCs/>
          <w:sz w:val="21"/>
          <w:szCs w:val="21"/>
          <w:lang w:eastAsia="zh-CN"/>
        </w:rPr>
        <w:t>=</w:t>
      </w:r>
      <w:r w:rsidR="00826861">
        <w:rPr>
          <w:b/>
          <w:bCs/>
          <w:i/>
          <w:iCs/>
          <w:sz w:val="21"/>
          <w:szCs w:val="21"/>
          <w:lang w:eastAsia="zh-CN"/>
        </w:rPr>
        <w:t xml:space="preserve"> </w:t>
      </w:r>
      <w:r w:rsidR="001D30C6" w:rsidRPr="00282BC1">
        <w:rPr>
          <w:b/>
          <w:bCs/>
          <w:i/>
          <w:iCs/>
          <w:sz w:val="21"/>
          <w:szCs w:val="21"/>
          <w:lang w:eastAsia="zh-CN"/>
        </w:rPr>
        <w:t>(</w:t>
      </w:r>
      <w:r w:rsidR="001D30C6" w:rsidRPr="001D30C6">
        <w:rPr>
          <w:b/>
          <w:bCs/>
          <w:i/>
          <w:iCs/>
          <w:sz w:val="21"/>
          <w:szCs w:val="21"/>
          <w:lang w:eastAsia="zh-CN"/>
        </w:rPr>
        <w:t>2</w:t>
      </w:r>
      <w:r w:rsidR="001D30C6" w:rsidRPr="00282BC1">
        <w:rPr>
          <w:b/>
          <w:bCs/>
          <w:i/>
          <w:iCs/>
          <w:sz w:val="21"/>
          <w:szCs w:val="21"/>
          <w:lang w:eastAsia="zh-CN"/>
        </w:rPr>
        <w:t xml:space="preserve">, </w:t>
      </w:r>
      <w:r w:rsidR="001D30C6" w:rsidRPr="001D30C6">
        <w:rPr>
          <w:b/>
          <w:bCs/>
          <w:i/>
          <w:iCs/>
          <w:sz w:val="21"/>
          <w:szCs w:val="21"/>
          <w:lang w:eastAsia="zh-CN"/>
        </w:rPr>
        <w:t>2</w:t>
      </w:r>
      <w:r w:rsidR="001D30C6" w:rsidRPr="00282BC1">
        <w:rPr>
          <w:b/>
          <w:bCs/>
          <w:i/>
          <w:iCs/>
          <w:sz w:val="21"/>
          <w:szCs w:val="21"/>
          <w:lang w:eastAsia="zh-CN"/>
        </w:rPr>
        <w:t xml:space="preserve">) </w:t>
      </w:r>
      <w:r w:rsidR="001D30C6" w:rsidRPr="001D30C6">
        <w:rPr>
          <w:b/>
          <w:bCs/>
          <w:i/>
          <w:iCs/>
          <w:sz w:val="21"/>
          <w:szCs w:val="21"/>
          <w:lang w:eastAsia="zh-CN"/>
        </w:rPr>
        <w:t>and (N</w:t>
      </w:r>
      <w:r w:rsidR="001D30C6" w:rsidRPr="006166B2">
        <w:rPr>
          <w:b/>
          <w:bCs/>
          <w:i/>
          <w:iCs/>
          <w:sz w:val="21"/>
          <w:szCs w:val="21"/>
          <w:vertAlign w:val="subscript"/>
          <w:lang w:eastAsia="zh-CN"/>
        </w:rPr>
        <w:t>1</w:t>
      </w:r>
      <w:r w:rsidR="001D30C6" w:rsidRPr="001D30C6">
        <w:rPr>
          <w:b/>
          <w:bCs/>
          <w:i/>
          <w:iCs/>
          <w:sz w:val="21"/>
          <w:szCs w:val="21"/>
          <w:lang w:eastAsia="zh-CN"/>
        </w:rPr>
        <w:t>, N</w:t>
      </w:r>
      <w:r w:rsidR="001D30C6" w:rsidRPr="006166B2">
        <w:rPr>
          <w:b/>
          <w:bCs/>
          <w:i/>
          <w:iCs/>
          <w:sz w:val="21"/>
          <w:szCs w:val="21"/>
          <w:vertAlign w:val="subscript"/>
          <w:lang w:eastAsia="zh-CN"/>
        </w:rPr>
        <w:t>2</w:t>
      </w:r>
      <w:r w:rsidR="001D30C6" w:rsidRPr="001D30C6">
        <w:rPr>
          <w:b/>
          <w:bCs/>
          <w:i/>
          <w:iCs/>
          <w:sz w:val="21"/>
          <w:szCs w:val="21"/>
          <w:lang w:eastAsia="zh-CN"/>
        </w:rPr>
        <w:t xml:space="preserve">) </w:t>
      </w:r>
      <w:r w:rsidR="001D30C6" w:rsidRPr="00282BC1">
        <w:rPr>
          <w:b/>
          <w:bCs/>
          <w:i/>
          <w:iCs/>
          <w:sz w:val="21"/>
          <w:szCs w:val="21"/>
          <w:lang w:eastAsia="zh-CN"/>
        </w:rPr>
        <w:t>=</w:t>
      </w:r>
      <w:r w:rsidR="00826861">
        <w:rPr>
          <w:b/>
          <w:bCs/>
          <w:i/>
          <w:iCs/>
          <w:sz w:val="21"/>
          <w:szCs w:val="21"/>
          <w:lang w:eastAsia="zh-CN"/>
        </w:rPr>
        <w:t xml:space="preserve"> </w:t>
      </w:r>
      <w:r w:rsidR="001D30C6" w:rsidRPr="00282BC1">
        <w:rPr>
          <w:b/>
          <w:bCs/>
          <w:i/>
          <w:iCs/>
          <w:sz w:val="21"/>
          <w:szCs w:val="21"/>
          <w:lang w:eastAsia="zh-CN"/>
        </w:rPr>
        <w:t xml:space="preserve">(4, 1) </w:t>
      </w:r>
      <w:r w:rsidR="001D30C6" w:rsidRPr="001D30C6">
        <w:rPr>
          <w:b/>
          <w:bCs/>
          <w:i/>
          <w:iCs/>
          <w:sz w:val="21"/>
          <w:szCs w:val="21"/>
          <w:lang w:eastAsia="zh-CN"/>
        </w:rPr>
        <w:t>values.</w:t>
      </w:r>
    </w:p>
    <w:p w14:paraId="70140394" w14:textId="77777777" w:rsidR="001D30C6" w:rsidRDefault="001D30C6" w:rsidP="00DF7B07">
      <w:pPr>
        <w:overflowPunct w:val="0"/>
        <w:autoSpaceDE w:val="0"/>
        <w:autoSpaceDN w:val="0"/>
        <w:adjustRightInd w:val="0"/>
        <w:contextualSpacing/>
        <w:jc w:val="both"/>
        <w:textAlignment w:val="baseline"/>
        <w:rPr>
          <w:sz w:val="21"/>
          <w:szCs w:val="21"/>
          <w:lang w:eastAsia="zh-CN"/>
        </w:rPr>
      </w:pPr>
    </w:p>
    <w:p w14:paraId="00C068AC" w14:textId="0433FDD2" w:rsidR="005D20F1" w:rsidRPr="002B4931" w:rsidRDefault="00BB0923"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Conclusion</w:t>
      </w:r>
    </w:p>
    <w:p w14:paraId="707C3F8F" w14:textId="097BCA55"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580BEF2A" w14:textId="1697B5F0" w:rsidR="00946424" w:rsidRPr="00102EA2" w:rsidRDefault="00946424" w:rsidP="00946424">
      <w:pPr>
        <w:adjustRightInd w:val="0"/>
        <w:snapToGrid w:val="0"/>
        <w:spacing w:beforeLines="50" w:before="120" w:line="288" w:lineRule="auto"/>
        <w:jc w:val="both"/>
        <w:rPr>
          <w:bCs/>
          <w:sz w:val="21"/>
          <w:szCs w:val="21"/>
        </w:rPr>
      </w:pPr>
      <w:r w:rsidRPr="00853733">
        <w:rPr>
          <w:rFonts w:hint="eastAsia"/>
          <w:b/>
          <w:bCs/>
          <w:i/>
          <w:iCs/>
          <w:sz w:val="21"/>
          <w:szCs w:val="21"/>
          <w:u w:val="single"/>
          <w:lang w:eastAsia="zh-CN"/>
        </w:rPr>
        <w:t>P</w:t>
      </w:r>
      <w:r w:rsidRPr="00853733">
        <w:rPr>
          <w:b/>
          <w:bCs/>
          <w:i/>
          <w:iCs/>
          <w:sz w:val="21"/>
          <w:szCs w:val="21"/>
          <w:u w:val="single"/>
          <w:lang w:eastAsia="zh-CN"/>
        </w:rPr>
        <w:t xml:space="preserve">roposal </w:t>
      </w:r>
      <w:r>
        <w:rPr>
          <w:b/>
          <w:bCs/>
          <w:i/>
          <w:iCs/>
          <w:sz w:val="21"/>
          <w:szCs w:val="21"/>
          <w:u w:val="single"/>
          <w:lang w:eastAsia="zh-CN"/>
        </w:rPr>
        <w:t>1</w:t>
      </w:r>
      <w:r w:rsidRPr="00853733">
        <w:rPr>
          <w:b/>
          <w:bCs/>
          <w:i/>
          <w:iCs/>
          <w:sz w:val="21"/>
          <w:szCs w:val="21"/>
          <w:lang w:eastAsia="zh-CN"/>
        </w:rPr>
        <w:t xml:space="preserve">: For codebook design of an </w:t>
      </w:r>
      <w:r w:rsidR="00F84628">
        <w:rPr>
          <w:b/>
          <w:bCs/>
          <w:i/>
          <w:iCs/>
          <w:sz w:val="21"/>
          <w:szCs w:val="21"/>
          <w:lang w:eastAsia="zh-CN"/>
        </w:rPr>
        <w:t>8 TX</w:t>
      </w:r>
      <w:r w:rsidRPr="00853733">
        <w:rPr>
          <w:b/>
          <w:bCs/>
          <w:i/>
          <w:iCs/>
          <w:sz w:val="21"/>
          <w:szCs w:val="21"/>
          <w:lang w:eastAsia="zh-CN"/>
        </w:rPr>
        <w:t xml:space="preserve"> partial-coherent UE, w</w:t>
      </w:r>
      <w:r w:rsidRPr="00853733">
        <w:rPr>
          <w:b/>
          <w:bCs/>
          <w:i/>
          <w:sz w:val="21"/>
          <w:szCs w:val="21"/>
        </w:rPr>
        <w:t>hen Ng=2, support Alt 2: two coherent groups of {0,1,4,5} and {2,3,6,7}, when Ng=4, support Alt 1: four coherent groups of {0,4}, {1,5}, {2,6}, and {3,7}.</w:t>
      </w:r>
    </w:p>
    <w:p w14:paraId="056C019F" w14:textId="01AAFDF2" w:rsidR="00946424" w:rsidRPr="0041349D" w:rsidRDefault="00946424" w:rsidP="00946424">
      <w:pPr>
        <w:adjustRightInd w:val="0"/>
        <w:snapToGrid w:val="0"/>
        <w:spacing w:beforeLines="50" w:before="120" w:line="288" w:lineRule="auto"/>
        <w:jc w:val="both"/>
        <w:rPr>
          <w:b/>
          <w:bCs/>
          <w:i/>
          <w:iCs/>
          <w:sz w:val="21"/>
          <w:szCs w:val="21"/>
          <w:lang w:eastAsia="zh-CN"/>
        </w:rPr>
      </w:pPr>
      <w:r w:rsidRPr="0041349D">
        <w:rPr>
          <w:b/>
          <w:bCs/>
          <w:i/>
          <w:iCs/>
          <w:sz w:val="21"/>
          <w:szCs w:val="21"/>
          <w:u w:val="single"/>
          <w:lang w:eastAsia="zh-CN"/>
        </w:rPr>
        <w:t xml:space="preserve">Proposal </w:t>
      </w:r>
      <w:r>
        <w:rPr>
          <w:b/>
          <w:bCs/>
          <w:i/>
          <w:iCs/>
          <w:sz w:val="21"/>
          <w:szCs w:val="21"/>
          <w:u w:val="single"/>
          <w:lang w:eastAsia="zh-CN"/>
        </w:rPr>
        <w:t>2</w:t>
      </w:r>
      <w:r w:rsidRPr="0041349D">
        <w:rPr>
          <w:b/>
          <w:bCs/>
          <w:i/>
          <w:iCs/>
          <w:sz w:val="21"/>
          <w:szCs w:val="21"/>
          <w:lang w:eastAsia="zh-CN"/>
        </w:rPr>
        <w:t xml:space="preserve">: For partially coherent uplink precoding by an </w:t>
      </w:r>
      <w:r w:rsidR="00F84628">
        <w:rPr>
          <w:b/>
          <w:bCs/>
          <w:i/>
          <w:iCs/>
          <w:sz w:val="21"/>
          <w:szCs w:val="21"/>
          <w:lang w:eastAsia="zh-CN"/>
        </w:rPr>
        <w:t>8 TX</w:t>
      </w:r>
      <w:r w:rsidRPr="0041349D">
        <w:rPr>
          <w:b/>
          <w:bCs/>
          <w:i/>
          <w:iCs/>
          <w:sz w:val="21"/>
          <w:szCs w:val="21"/>
          <w:lang w:eastAsia="zh-CN"/>
        </w:rPr>
        <w:t xml:space="preserve">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83"/>
        <w:gridCol w:w="3012"/>
        <w:gridCol w:w="3309"/>
      </w:tblGrid>
      <w:tr w:rsidR="00946424" w:rsidRPr="00737AB1" w14:paraId="55FD69D7" w14:textId="77777777" w:rsidTr="0094642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6F074" w14:textId="77777777" w:rsidR="00946424" w:rsidRPr="00737AB1" w:rsidRDefault="00946424" w:rsidP="00E2238C">
            <w:pPr>
              <w:contextualSpacing/>
              <w:rPr>
                <w:rFonts w:ascii="Times" w:eastAsia="Calibri" w:hAnsi="Times" w:cs="Times"/>
                <w:iCs/>
              </w:rPr>
            </w:pPr>
            <w:r w:rsidRPr="00737AB1">
              <w:rPr>
                <w:rFonts w:ascii="Times" w:eastAsia="Batang" w:hAnsi="Times" w:cs="Times"/>
                <w:b/>
                <w:bCs/>
                <w:iCs/>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C354C1" w14:textId="77777777" w:rsidR="00946424" w:rsidRPr="00737AB1" w:rsidRDefault="00946424" w:rsidP="00E2238C">
            <w:pPr>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35F2" w14:textId="77777777" w:rsidR="00946424" w:rsidRPr="00737AB1" w:rsidRDefault="00946424" w:rsidP="00E2238C">
            <w:pPr>
              <w:contextualSpacing/>
              <w:rPr>
                <w:rFonts w:ascii="Times" w:eastAsia="Batang" w:hAnsi="Times" w:cs="Times"/>
                <w:b/>
                <w:bCs/>
                <w:iCs/>
              </w:rPr>
            </w:pPr>
            <w:r w:rsidRPr="00737AB1">
              <w:rPr>
                <w:rFonts w:ascii="Times" w:eastAsia="Batang" w:hAnsi="Times" w:cs="Times"/>
                <w:b/>
                <w:bCs/>
                <w:iCs/>
              </w:rPr>
              <w:t>Layers split across 2 Antenna Groups</w:t>
            </w:r>
          </w:p>
        </w:tc>
      </w:tr>
      <w:tr w:rsidR="00946424" w:rsidRPr="00737AB1" w14:paraId="6AEDB3BE"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250A4"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CA73B"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583B75" w14:textId="77777777" w:rsidR="00946424" w:rsidRPr="00737AB1" w:rsidRDefault="00946424" w:rsidP="00E2238C">
            <w:pPr>
              <w:numPr>
                <w:ilvl w:val="0"/>
                <w:numId w:val="29"/>
              </w:numPr>
              <w:contextualSpacing/>
              <w:rPr>
                <w:rFonts w:ascii="Times" w:eastAsia="Times New Roman" w:hAnsi="Times" w:cs="Times"/>
                <w:iCs/>
                <w:lang w:eastAsia="zh-CN"/>
              </w:rPr>
            </w:pPr>
          </w:p>
        </w:tc>
      </w:tr>
      <w:tr w:rsidR="00946424" w:rsidRPr="00737AB1" w14:paraId="66D0BAAD"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581BA" w14:textId="77777777" w:rsidR="00946424" w:rsidRPr="00737AB1" w:rsidRDefault="00946424" w:rsidP="00E2238C">
            <w:pPr>
              <w:contextualSpacing/>
              <w:rPr>
                <w:rFonts w:ascii="Times" w:eastAsia="Calibri" w:hAnsi="Times" w:cs="Times"/>
                <w:iCs/>
              </w:rPr>
            </w:pPr>
            <w:r w:rsidRPr="00737AB1">
              <w:rPr>
                <w:rFonts w:ascii="Times" w:eastAsia="Batang" w:hAnsi="Times" w:cs="Times"/>
                <w:iCs/>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01E803C" w14:textId="77777777" w:rsidR="00946424" w:rsidRPr="00737AB1" w:rsidRDefault="00946424" w:rsidP="00E2238C">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D2A3219" w14:textId="77777777" w:rsidR="00946424" w:rsidRPr="00737AB1" w:rsidRDefault="00946424" w:rsidP="00E2238C">
            <w:pPr>
              <w:contextualSpacing/>
              <w:rPr>
                <w:rFonts w:ascii="Times" w:eastAsia="Calibri" w:hAnsi="Times" w:cs="Times"/>
                <w:iCs/>
              </w:rPr>
            </w:pPr>
            <w:r w:rsidRPr="00737AB1">
              <w:rPr>
                <w:rFonts w:ascii="Times" w:eastAsia="Batang" w:hAnsi="Times" w:cs="Times"/>
                <w:iCs/>
              </w:rPr>
              <w:t>(1,1)</w:t>
            </w:r>
          </w:p>
        </w:tc>
      </w:tr>
      <w:tr w:rsidR="00946424" w:rsidRPr="00737AB1" w14:paraId="2996BAA7"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677A1"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85432" w14:textId="77777777" w:rsidR="00946424" w:rsidRPr="00737AB1" w:rsidRDefault="00946424" w:rsidP="00E2238C">
            <w:pPr>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42F3FB" w14:textId="77777777" w:rsidR="00946424" w:rsidRPr="00737AB1" w:rsidRDefault="00946424" w:rsidP="00E2238C">
            <w:pPr>
              <w:numPr>
                <w:ilvl w:val="0"/>
                <w:numId w:val="29"/>
              </w:numPr>
              <w:contextualSpacing/>
              <w:rPr>
                <w:rFonts w:ascii="Times" w:eastAsia="Times New Roman" w:hAnsi="Times" w:cs="Times"/>
                <w:iCs/>
                <w:color w:val="000000"/>
                <w:lang w:eastAsia="zh-CN"/>
              </w:rPr>
            </w:pPr>
          </w:p>
        </w:tc>
      </w:tr>
      <w:tr w:rsidR="00946424" w:rsidRPr="00737AB1" w14:paraId="6453FFFD"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363AD" w14:textId="77777777" w:rsidR="00946424" w:rsidRPr="00737AB1" w:rsidRDefault="00946424" w:rsidP="00E2238C">
            <w:pPr>
              <w:contextualSpacing/>
              <w:rPr>
                <w:rFonts w:ascii="Times" w:eastAsia="Calibri" w:hAnsi="Times" w:cs="Times"/>
                <w:iCs/>
              </w:rPr>
            </w:pPr>
            <w:r w:rsidRPr="00737AB1">
              <w:rPr>
                <w:rFonts w:ascii="Times" w:eastAsia="Batang" w:hAnsi="Times" w:cs="Times"/>
                <w:iCs/>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9939081" w14:textId="77777777" w:rsidR="00946424" w:rsidRPr="00737AB1" w:rsidRDefault="00946424" w:rsidP="00E2238C">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B8898" w14:textId="77777777" w:rsidR="00946424" w:rsidRPr="00737AB1" w:rsidRDefault="00946424" w:rsidP="00E2238C">
            <w:pPr>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946424" w:rsidRPr="00737AB1" w14:paraId="47EEF14C"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085C6"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8AFE2" w14:textId="77777777" w:rsidR="00946424" w:rsidRPr="00737AB1" w:rsidRDefault="00946424" w:rsidP="00E2238C">
            <w:pPr>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30385D" w14:textId="77777777" w:rsidR="00946424" w:rsidRPr="00737AB1" w:rsidRDefault="00946424" w:rsidP="00E2238C">
            <w:pPr>
              <w:numPr>
                <w:ilvl w:val="0"/>
                <w:numId w:val="29"/>
              </w:numPr>
              <w:contextualSpacing/>
              <w:rPr>
                <w:rFonts w:ascii="Times" w:eastAsia="Times New Roman" w:hAnsi="Times" w:cs="Times"/>
                <w:iCs/>
                <w:color w:val="000000"/>
                <w:lang w:eastAsia="x-none"/>
              </w:rPr>
            </w:pPr>
          </w:p>
        </w:tc>
      </w:tr>
      <w:tr w:rsidR="00946424" w:rsidRPr="00737AB1" w14:paraId="61D78152"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ABBC37" w14:textId="77777777" w:rsidR="00946424" w:rsidRPr="00737AB1" w:rsidRDefault="00946424" w:rsidP="00E2238C">
            <w:pPr>
              <w:contextualSpacing/>
              <w:rPr>
                <w:rFonts w:ascii="Times" w:eastAsia="Calibri" w:hAnsi="Times" w:cs="Times"/>
                <w:iCs/>
              </w:rPr>
            </w:pPr>
            <w:r w:rsidRPr="00737AB1">
              <w:rPr>
                <w:rFonts w:ascii="Times" w:eastAsia="Batang" w:hAnsi="Times" w:cs="Times"/>
                <w:iCs/>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3B604806" w14:textId="77777777" w:rsidR="00946424" w:rsidRPr="00737AB1" w:rsidRDefault="00946424" w:rsidP="00E2238C">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7B7D0F0" w14:textId="77777777" w:rsidR="00946424" w:rsidRPr="00737AB1" w:rsidRDefault="00946424" w:rsidP="00E2238C">
            <w:pPr>
              <w:contextualSpacing/>
              <w:rPr>
                <w:rFonts w:ascii="Times" w:eastAsia="Calibri" w:hAnsi="Times" w:cs="Times"/>
                <w:iCs/>
                <w:color w:val="000000"/>
              </w:rPr>
            </w:pPr>
            <w:r w:rsidRPr="00737AB1">
              <w:rPr>
                <w:rFonts w:ascii="Times" w:eastAsia="Batang" w:hAnsi="Times" w:cs="Times"/>
                <w:iCs/>
                <w:color w:val="000000"/>
              </w:rPr>
              <w:t>(2,2)</w:t>
            </w:r>
          </w:p>
        </w:tc>
      </w:tr>
      <w:tr w:rsidR="00946424" w:rsidRPr="00737AB1" w14:paraId="24F78EDB"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903A1"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5A5CECFC" w14:textId="77777777" w:rsidR="00946424" w:rsidRPr="00737AB1" w:rsidRDefault="00946424" w:rsidP="00E2238C">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C73E9" w14:textId="77777777" w:rsidR="00946424" w:rsidRPr="00737AB1" w:rsidRDefault="00946424" w:rsidP="00E2238C">
            <w:pPr>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946424" w:rsidRPr="00737AB1" w14:paraId="5F51EE9C"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03FE6"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03A4F" w14:textId="77777777" w:rsidR="00946424" w:rsidRPr="00737AB1" w:rsidRDefault="00946424" w:rsidP="00E2238C">
            <w:pPr>
              <w:numPr>
                <w:ilvl w:val="0"/>
                <w:numId w:val="29"/>
              </w:numPr>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9EE25" w14:textId="77777777" w:rsidR="00946424" w:rsidRPr="00737AB1" w:rsidRDefault="00946424" w:rsidP="00E2238C">
            <w:pPr>
              <w:contextualSpacing/>
              <w:rPr>
                <w:rFonts w:ascii="Times" w:eastAsia="Calibri" w:hAnsi="Times" w:cs="Times"/>
                <w:iCs/>
                <w:color w:val="000000"/>
              </w:rPr>
            </w:pPr>
            <w:r w:rsidRPr="00737AB1">
              <w:rPr>
                <w:rFonts w:ascii="Times" w:eastAsia="Batang" w:hAnsi="Times" w:cs="Times"/>
                <w:iCs/>
                <w:color w:val="000000"/>
              </w:rPr>
              <w:t>(3,3)</w:t>
            </w:r>
          </w:p>
        </w:tc>
      </w:tr>
      <w:tr w:rsidR="00946424" w:rsidRPr="00737AB1" w14:paraId="5C7B59AE" w14:textId="77777777" w:rsidTr="0094642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BC976" w14:textId="77777777" w:rsidR="00946424" w:rsidRPr="00737AB1" w:rsidRDefault="00946424" w:rsidP="00E2238C">
            <w:pPr>
              <w:contextualSpacing/>
              <w:rPr>
                <w:rFonts w:ascii="Times" w:eastAsia="Batang" w:hAnsi="Times" w:cs="Times"/>
                <w:iCs/>
              </w:rPr>
            </w:pPr>
            <w:r w:rsidRPr="00737AB1">
              <w:rPr>
                <w:rFonts w:ascii="Times" w:eastAsia="Batang" w:hAnsi="Times" w:cs="Times"/>
                <w:iCs/>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1AC9832" w14:textId="77777777" w:rsidR="00946424" w:rsidRPr="00737AB1" w:rsidRDefault="00946424" w:rsidP="00E2238C">
            <w:pPr>
              <w:numPr>
                <w:ilvl w:val="0"/>
                <w:numId w:val="29"/>
              </w:numPr>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79853" w14:textId="77777777" w:rsidR="00946424" w:rsidRPr="00737AB1" w:rsidRDefault="00946424" w:rsidP="00E2238C">
            <w:pPr>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531103E0" w14:textId="0FCCEBAD" w:rsidR="00946424" w:rsidRPr="00557563" w:rsidRDefault="00946424" w:rsidP="00946424">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3</w:t>
      </w:r>
      <w:r w:rsidRPr="00557563">
        <w:rPr>
          <w:b/>
          <w:bCs/>
          <w:i/>
          <w:iCs/>
          <w:sz w:val="21"/>
          <w:szCs w:val="21"/>
          <w:lang w:eastAsia="zh-CN"/>
        </w:rPr>
        <w:t xml:space="preserve">: For codebook design of an </w:t>
      </w:r>
      <w:r w:rsidR="00F84628">
        <w:rPr>
          <w:b/>
          <w:bCs/>
          <w:i/>
          <w:iCs/>
          <w:sz w:val="21"/>
          <w:szCs w:val="21"/>
          <w:lang w:eastAsia="zh-CN"/>
        </w:rPr>
        <w:t>8 TX</w:t>
      </w:r>
      <w:r w:rsidRPr="00557563">
        <w:rPr>
          <w:b/>
          <w:bCs/>
          <w:i/>
          <w:iCs/>
          <w:sz w:val="21"/>
          <w:szCs w:val="21"/>
          <w:lang w:eastAsia="zh-CN"/>
        </w:rPr>
        <w:t xml:space="preserve"> partial-coherent UE, one precoding matrix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Pr="00557563">
        <w:rPr>
          <w:rFonts w:eastAsia="宋体"/>
          <w:b/>
          <w:bCs/>
          <w:i/>
          <w:iCs/>
          <w:sz w:val="21"/>
          <w:szCs w:val="21"/>
          <w:lang w:eastAsia="zh-CN"/>
        </w:rPr>
        <w:t xml:space="preserve"> </w:t>
      </w:r>
      <w:r w:rsidRPr="00557563">
        <w:rPr>
          <w:b/>
          <w:bCs/>
          <w:i/>
          <w:iCs/>
          <w:sz w:val="21"/>
          <w:szCs w:val="21"/>
          <w:lang w:eastAsia="zh-CN"/>
        </w:rPr>
        <w:t xml:space="preserve">and phase offset </w:t>
      </w:r>
      <m:oMath>
        <m:r>
          <m:rPr>
            <m:sty m:val="bi"/>
          </m:rPr>
          <w:rPr>
            <w:rFonts w:ascii="Cambria Math" w:hAnsi="Cambria Math"/>
            <w:sz w:val="21"/>
            <w:szCs w:val="21"/>
            <w:lang w:eastAsia="zh-CN"/>
          </w:rPr>
          <m:t>α</m:t>
        </m:r>
      </m:oMath>
      <w:r w:rsidRPr="00557563">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Pr="00557563">
        <w:rPr>
          <w:b/>
          <w:bCs/>
          <w:i/>
          <w:iCs/>
          <w:color w:val="000000"/>
          <w:kern w:val="24"/>
          <w:sz w:val="21"/>
          <w:szCs w:val="21"/>
          <w:lang w:eastAsia="zh-CN"/>
        </w:rPr>
        <w:t>.</w:t>
      </w:r>
    </w:p>
    <w:p w14:paraId="4ECE7A32" w14:textId="3E07D980" w:rsidR="00946424" w:rsidRPr="00557563" w:rsidRDefault="00946424" w:rsidP="00946424">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4</w:t>
      </w:r>
      <w:r w:rsidRPr="00557563">
        <w:rPr>
          <w:b/>
          <w:bCs/>
          <w:i/>
          <w:iCs/>
          <w:sz w:val="21"/>
          <w:szCs w:val="21"/>
          <w:lang w:eastAsia="zh-CN"/>
        </w:rPr>
        <w:t xml:space="preserve">: For codebook design of an </w:t>
      </w:r>
      <w:r w:rsidR="00F84628">
        <w:rPr>
          <w:b/>
          <w:bCs/>
          <w:i/>
          <w:iCs/>
          <w:sz w:val="21"/>
          <w:szCs w:val="21"/>
          <w:lang w:eastAsia="zh-CN"/>
        </w:rPr>
        <w:t>8 TX</w:t>
      </w:r>
      <w:r w:rsidRPr="00557563">
        <w:rPr>
          <w:b/>
          <w:bCs/>
          <w:i/>
          <w:iCs/>
          <w:sz w:val="21"/>
          <w:szCs w:val="21"/>
          <w:lang w:eastAsia="zh-CN"/>
        </w:rPr>
        <w:t xml:space="preserve"> partial-coherent UE, the phase offset equals to 0 could support to indicate the codebook of antenna groups selection.</w:t>
      </w:r>
    </w:p>
    <w:p w14:paraId="6232B77D" w14:textId="77777777" w:rsidR="00946424" w:rsidRDefault="00946424" w:rsidP="00946424">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5</w:t>
      </w:r>
      <w:r w:rsidRPr="00557563">
        <w:rPr>
          <w:b/>
          <w:bCs/>
          <w:i/>
          <w:iCs/>
          <w:sz w:val="21"/>
          <w:szCs w:val="21"/>
          <w:lang w:eastAsia="zh-CN"/>
        </w:rPr>
        <w:t>: Support joint indication of rank and precoding information, where RI is the total number of transmission layers from different antenna groups.</w:t>
      </w:r>
    </w:p>
    <w:p w14:paraId="2F877C25" w14:textId="77777777" w:rsidR="00946424" w:rsidRPr="008A1943" w:rsidRDefault="00946424" w:rsidP="00946424">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6</w:t>
      </w:r>
      <w:r w:rsidRPr="00CE2B52">
        <w:rPr>
          <w:b/>
          <w:bCs/>
          <w:i/>
          <w:iCs/>
          <w:sz w:val="21"/>
          <w:szCs w:val="21"/>
          <w:lang w:eastAsia="zh-CN"/>
        </w:rPr>
        <w:t xml:space="preserve">: </w:t>
      </w:r>
      <w:r w:rsidRPr="008A1943">
        <w:rPr>
          <w:rFonts w:hint="eastAsia"/>
          <w:b/>
          <w:bCs/>
          <w:i/>
          <w:iCs/>
          <w:sz w:val="21"/>
          <w:szCs w:val="21"/>
          <w:lang w:eastAsia="zh-CN"/>
        </w:rPr>
        <w:t>S</w:t>
      </w:r>
      <w:r w:rsidRPr="008A1943">
        <w:rPr>
          <w:b/>
          <w:bCs/>
          <w:i/>
          <w:iCs/>
          <w:sz w:val="21"/>
          <w:szCs w:val="21"/>
          <w:lang w:eastAsia="zh-CN"/>
        </w:rPr>
        <w:t xml:space="preserve">upport </w:t>
      </w:r>
      <w:r w:rsidRPr="008A1943">
        <w:rPr>
          <w:rFonts w:ascii="Times" w:eastAsia="Malgun Gothic" w:hAnsi="Times" w:cs="Times"/>
          <w:b/>
          <w:bCs/>
          <w:i/>
          <w:iCs/>
          <w:lang w:eastAsia="ko-KR"/>
        </w:rPr>
        <w:t>Alt1</w:t>
      </w:r>
      <w:r>
        <w:rPr>
          <w:rFonts w:ascii="Times" w:eastAsia="Malgun Gothic" w:hAnsi="Times" w:cs="Times"/>
          <w:b/>
          <w:bCs/>
          <w:i/>
          <w:iCs/>
          <w:lang w:eastAsia="ko-KR"/>
        </w:rPr>
        <w:t xml:space="preserve">, and </w:t>
      </w:r>
      <w:r w:rsidRPr="008A1943">
        <w:rPr>
          <w:rFonts w:ascii="Times" w:eastAsia="Malgun Gothic" w:hAnsi="Times" w:cs="Times"/>
          <w:b/>
          <w:bCs/>
          <w:i/>
          <w:iCs/>
          <w:lang w:eastAsia="ko-KR"/>
        </w:rPr>
        <w:t>the combinations of Ng value(s) can be configured by RRC</w:t>
      </w:r>
      <w:r>
        <w:rPr>
          <w:rFonts w:ascii="Times" w:eastAsia="Malgun Gothic" w:hAnsi="Times" w:cs="Times"/>
          <w:b/>
          <w:bCs/>
          <w:i/>
          <w:iCs/>
          <w:lang w:eastAsia="ko-KR"/>
        </w:rPr>
        <w:t>.</w:t>
      </w:r>
    </w:p>
    <w:p w14:paraId="7BB2728D" w14:textId="77777777" w:rsidR="00946424" w:rsidRPr="008A1943" w:rsidRDefault="00946424" w:rsidP="00946424">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fully-coherent UE (Ng =1) can be configured with precoders considered for at least one or more Ng cases, i.e., Ng =1, 2, 4, 8</w:t>
      </w:r>
    </w:p>
    <w:p w14:paraId="07E186A2" w14:textId="037BEC06" w:rsidR="00946424" w:rsidRPr="008A1943" w:rsidRDefault="00946424" w:rsidP="00946424">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partially-coherent UE, with Ng =2 can be configured with precoders considered for at least one or more Ng cases, i.e., Ng =2, 4, 8</w:t>
      </w:r>
    </w:p>
    <w:p w14:paraId="71F6AE9E" w14:textId="441A6252" w:rsidR="00946424" w:rsidRPr="008A1943" w:rsidRDefault="00946424" w:rsidP="00946424">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partially-coherent UE, with Ng =4, can be configured with precoders considered for at least one or more Ng cases, i.e., Ng= 4, 8</w:t>
      </w:r>
    </w:p>
    <w:p w14:paraId="1F95E554" w14:textId="68F7BF89" w:rsidR="00946424" w:rsidRPr="00A77E64" w:rsidRDefault="00946424" w:rsidP="00946424">
      <w:pPr>
        <w:numPr>
          <w:ilvl w:val="1"/>
          <w:numId w:val="29"/>
        </w:numPr>
        <w:snapToGrid w:val="0"/>
        <w:ind w:left="700"/>
        <w:jc w:val="both"/>
        <w:rPr>
          <w:rFonts w:ascii="Times" w:eastAsia="Malgun Gothic" w:hAnsi="Times" w:cs="Times"/>
          <w:b/>
          <w:bCs/>
          <w:i/>
          <w:iCs/>
          <w:lang w:eastAsia="ko-KR"/>
        </w:rPr>
      </w:pPr>
      <w:r w:rsidRPr="008A1943">
        <w:rPr>
          <w:rFonts w:ascii="Times" w:eastAsia="Malgun Gothic" w:hAnsi="Times" w:cs="Times"/>
          <w:b/>
          <w:bCs/>
          <w:i/>
          <w:iCs/>
          <w:lang w:eastAsia="ko-KR"/>
        </w:rPr>
        <w:t>A non-coherent UE, Ng =8, can only be configured with precoders considered for Ng = 8</w:t>
      </w:r>
    </w:p>
    <w:p w14:paraId="0742BA8E" w14:textId="77777777" w:rsidR="00946424" w:rsidRPr="009E1047" w:rsidRDefault="00946424" w:rsidP="00946424">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7</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per rank is selected for full power transmission.</w:t>
      </w:r>
    </w:p>
    <w:p w14:paraId="25FB8A37" w14:textId="77777777" w:rsidR="00946424" w:rsidRPr="0093611F" w:rsidRDefault="00946424" w:rsidP="00946424">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8</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18669CAB" w14:textId="0CD06720" w:rsidR="00676AA8" w:rsidRPr="00946424" w:rsidRDefault="00946424" w:rsidP="00946424">
      <w:pPr>
        <w:adjustRightInd w:val="0"/>
        <w:snapToGrid w:val="0"/>
        <w:spacing w:beforeLines="50" w:before="120" w:line="288" w:lineRule="auto"/>
        <w:jc w:val="both"/>
        <w:rPr>
          <w:b/>
          <w:bCs/>
          <w:i/>
          <w:iCs/>
          <w:sz w:val="21"/>
          <w:szCs w:val="21"/>
          <w:lang w:eastAsia="zh-CN"/>
        </w:rPr>
      </w:pPr>
      <w:r w:rsidRPr="00282BC1">
        <w:rPr>
          <w:b/>
          <w:bCs/>
          <w:i/>
          <w:iCs/>
          <w:sz w:val="21"/>
          <w:szCs w:val="21"/>
          <w:u w:val="single"/>
          <w:lang w:eastAsia="zh-CN"/>
        </w:rPr>
        <w:t xml:space="preserve">Proposal </w:t>
      </w:r>
      <w:r>
        <w:rPr>
          <w:b/>
          <w:bCs/>
          <w:i/>
          <w:iCs/>
          <w:sz w:val="21"/>
          <w:szCs w:val="21"/>
          <w:u w:val="single"/>
          <w:lang w:eastAsia="zh-CN"/>
        </w:rPr>
        <w:t>9</w:t>
      </w:r>
      <w:r w:rsidRPr="00282BC1">
        <w:rPr>
          <w:b/>
          <w:bCs/>
          <w:i/>
          <w:iCs/>
          <w:sz w:val="21"/>
          <w:szCs w:val="21"/>
          <w:lang w:eastAsia="zh-CN"/>
        </w:rPr>
        <w:t xml:space="preserve">: </w:t>
      </w:r>
      <w:r>
        <w:rPr>
          <w:b/>
          <w:bCs/>
          <w:i/>
          <w:iCs/>
          <w:sz w:val="21"/>
          <w:szCs w:val="21"/>
          <w:lang w:eastAsia="zh-CN"/>
        </w:rPr>
        <w:t xml:space="preserve">For </w:t>
      </w:r>
      <w:r w:rsidRPr="006063F7">
        <w:rPr>
          <w:b/>
          <w:bCs/>
          <w:i/>
          <w:iCs/>
          <w:sz w:val="21"/>
          <w:szCs w:val="21"/>
          <w:lang w:eastAsia="zh-CN"/>
        </w:rPr>
        <w:t>full-coherent precoders</w:t>
      </w:r>
      <w:r>
        <w:rPr>
          <w:b/>
          <w:bCs/>
          <w:i/>
          <w:iCs/>
          <w:sz w:val="21"/>
          <w:szCs w:val="21"/>
          <w:lang w:eastAsia="zh-CN"/>
        </w:rPr>
        <w:t xml:space="preserve">, </w:t>
      </w:r>
      <w:r w:rsidRPr="001D30C6">
        <w:rPr>
          <w:b/>
          <w:bCs/>
          <w:i/>
          <w:iCs/>
          <w:sz w:val="21"/>
          <w:szCs w:val="21"/>
          <w:lang w:eastAsia="zh-CN"/>
        </w:rPr>
        <w:t>TPMI overhead is 7 bits for (N</w:t>
      </w:r>
      <w:r w:rsidRPr="006166B2">
        <w:rPr>
          <w:b/>
          <w:bCs/>
          <w:i/>
          <w:iCs/>
          <w:sz w:val="21"/>
          <w:szCs w:val="21"/>
          <w:vertAlign w:val="subscript"/>
          <w:lang w:eastAsia="zh-CN"/>
        </w:rPr>
        <w:t>1</w:t>
      </w:r>
      <w:r w:rsidRPr="001D30C6">
        <w:rPr>
          <w:b/>
          <w:bCs/>
          <w:i/>
          <w:iCs/>
          <w:sz w:val="21"/>
          <w:szCs w:val="21"/>
          <w:lang w:eastAsia="zh-CN"/>
        </w:rPr>
        <w:t>, N</w:t>
      </w:r>
      <w:r w:rsidRPr="006166B2">
        <w:rPr>
          <w:b/>
          <w:bCs/>
          <w:i/>
          <w:iCs/>
          <w:sz w:val="21"/>
          <w:szCs w:val="21"/>
          <w:vertAlign w:val="subscript"/>
          <w:lang w:eastAsia="zh-CN"/>
        </w:rPr>
        <w:t>2</w:t>
      </w:r>
      <w:r w:rsidRPr="001D30C6">
        <w:rPr>
          <w:b/>
          <w:bCs/>
          <w:i/>
          <w:iCs/>
          <w:sz w:val="21"/>
          <w:szCs w:val="21"/>
          <w:lang w:eastAsia="zh-CN"/>
        </w:rPr>
        <w:t xml:space="preserve">) </w:t>
      </w:r>
      <w:r w:rsidRPr="00282BC1">
        <w:rPr>
          <w:b/>
          <w:bCs/>
          <w:i/>
          <w:iCs/>
          <w:sz w:val="21"/>
          <w:szCs w:val="21"/>
          <w:lang w:eastAsia="zh-CN"/>
        </w:rPr>
        <w:t>=</w:t>
      </w:r>
      <w:r>
        <w:rPr>
          <w:b/>
          <w:bCs/>
          <w:i/>
          <w:iCs/>
          <w:sz w:val="21"/>
          <w:szCs w:val="21"/>
          <w:lang w:eastAsia="zh-CN"/>
        </w:rPr>
        <w:t xml:space="preserve"> </w:t>
      </w:r>
      <w:r w:rsidRPr="00282BC1">
        <w:rPr>
          <w:b/>
          <w:bCs/>
          <w:i/>
          <w:iCs/>
          <w:sz w:val="21"/>
          <w:szCs w:val="21"/>
          <w:lang w:eastAsia="zh-CN"/>
        </w:rPr>
        <w:t>(</w:t>
      </w:r>
      <w:r w:rsidRPr="001D30C6">
        <w:rPr>
          <w:b/>
          <w:bCs/>
          <w:i/>
          <w:iCs/>
          <w:sz w:val="21"/>
          <w:szCs w:val="21"/>
          <w:lang w:eastAsia="zh-CN"/>
        </w:rPr>
        <w:t>2</w:t>
      </w:r>
      <w:r w:rsidRPr="00282BC1">
        <w:rPr>
          <w:b/>
          <w:bCs/>
          <w:i/>
          <w:iCs/>
          <w:sz w:val="21"/>
          <w:szCs w:val="21"/>
          <w:lang w:eastAsia="zh-CN"/>
        </w:rPr>
        <w:t xml:space="preserve">, </w:t>
      </w:r>
      <w:r w:rsidRPr="001D30C6">
        <w:rPr>
          <w:b/>
          <w:bCs/>
          <w:i/>
          <w:iCs/>
          <w:sz w:val="21"/>
          <w:szCs w:val="21"/>
          <w:lang w:eastAsia="zh-CN"/>
        </w:rPr>
        <w:t>2</w:t>
      </w:r>
      <w:r w:rsidRPr="00282BC1">
        <w:rPr>
          <w:b/>
          <w:bCs/>
          <w:i/>
          <w:iCs/>
          <w:sz w:val="21"/>
          <w:szCs w:val="21"/>
          <w:lang w:eastAsia="zh-CN"/>
        </w:rPr>
        <w:t xml:space="preserve">) </w:t>
      </w:r>
      <w:r w:rsidRPr="001D30C6">
        <w:rPr>
          <w:b/>
          <w:bCs/>
          <w:i/>
          <w:iCs/>
          <w:sz w:val="21"/>
          <w:szCs w:val="21"/>
          <w:lang w:eastAsia="zh-CN"/>
        </w:rPr>
        <w:t>and (N</w:t>
      </w:r>
      <w:r w:rsidRPr="006166B2">
        <w:rPr>
          <w:b/>
          <w:bCs/>
          <w:i/>
          <w:iCs/>
          <w:sz w:val="21"/>
          <w:szCs w:val="21"/>
          <w:vertAlign w:val="subscript"/>
          <w:lang w:eastAsia="zh-CN"/>
        </w:rPr>
        <w:t>1</w:t>
      </w:r>
      <w:r w:rsidRPr="001D30C6">
        <w:rPr>
          <w:b/>
          <w:bCs/>
          <w:i/>
          <w:iCs/>
          <w:sz w:val="21"/>
          <w:szCs w:val="21"/>
          <w:lang w:eastAsia="zh-CN"/>
        </w:rPr>
        <w:t>, N</w:t>
      </w:r>
      <w:r w:rsidRPr="006166B2">
        <w:rPr>
          <w:b/>
          <w:bCs/>
          <w:i/>
          <w:iCs/>
          <w:sz w:val="21"/>
          <w:szCs w:val="21"/>
          <w:vertAlign w:val="subscript"/>
          <w:lang w:eastAsia="zh-CN"/>
        </w:rPr>
        <w:t>2</w:t>
      </w:r>
      <w:r w:rsidRPr="001D30C6">
        <w:rPr>
          <w:b/>
          <w:bCs/>
          <w:i/>
          <w:iCs/>
          <w:sz w:val="21"/>
          <w:szCs w:val="21"/>
          <w:lang w:eastAsia="zh-CN"/>
        </w:rPr>
        <w:t xml:space="preserve">) </w:t>
      </w:r>
      <w:r w:rsidRPr="00282BC1">
        <w:rPr>
          <w:b/>
          <w:bCs/>
          <w:i/>
          <w:iCs/>
          <w:sz w:val="21"/>
          <w:szCs w:val="21"/>
          <w:lang w:eastAsia="zh-CN"/>
        </w:rPr>
        <w:t>=</w:t>
      </w:r>
      <w:r>
        <w:rPr>
          <w:b/>
          <w:bCs/>
          <w:i/>
          <w:iCs/>
          <w:sz w:val="21"/>
          <w:szCs w:val="21"/>
          <w:lang w:eastAsia="zh-CN"/>
        </w:rPr>
        <w:t xml:space="preserve"> </w:t>
      </w:r>
      <w:r w:rsidRPr="00282BC1">
        <w:rPr>
          <w:b/>
          <w:bCs/>
          <w:i/>
          <w:iCs/>
          <w:sz w:val="21"/>
          <w:szCs w:val="21"/>
          <w:lang w:eastAsia="zh-CN"/>
        </w:rPr>
        <w:t xml:space="preserve">(4, 1) </w:t>
      </w:r>
      <w:r w:rsidRPr="001D30C6">
        <w:rPr>
          <w:b/>
          <w:bCs/>
          <w:i/>
          <w:iCs/>
          <w:sz w:val="21"/>
          <w:szCs w:val="21"/>
          <w:lang w:eastAsia="zh-CN"/>
        </w:rPr>
        <w:t>values.</w:t>
      </w:r>
    </w:p>
    <w:p w14:paraId="5300E13B" w14:textId="77777777" w:rsidR="00A77E64" w:rsidRPr="00D15686" w:rsidRDefault="00A77E64" w:rsidP="009844B6">
      <w:pPr>
        <w:snapToGrid w:val="0"/>
        <w:spacing w:beforeLines="50" w:before="120" w:line="288" w:lineRule="auto"/>
        <w:jc w:val="both"/>
        <w:rPr>
          <w:rFonts w:ascii="Arial" w:hAnsi="Arial" w:cs="Arial"/>
          <w:b/>
        </w:rPr>
      </w:pPr>
    </w:p>
    <w:p w14:paraId="7C29F0D7" w14:textId="7C491CD1" w:rsidR="005D20F1" w:rsidRPr="002B4931" w:rsidRDefault="00BB0923"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6</w:t>
      </w:r>
      <w:r w:rsidR="005D20F1" w:rsidRPr="002B4931">
        <w:rPr>
          <w:rFonts w:ascii="Arial" w:hAnsi="Arial" w:cs="Arial"/>
          <w:b/>
          <w:sz w:val="24"/>
          <w:szCs w:val="24"/>
        </w:rPr>
        <w:t>. References</w:t>
      </w:r>
    </w:p>
    <w:p w14:paraId="388CD0B2" w14:textId="1EE599FA" w:rsidR="00D01207" w:rsidRPr="008F6DA9" w:rsidRDefault="00D01207" w:rsidP="00D01207">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sidR="00A77E64">
        <w:rPr>
          <w:rFonts w:eastAsia="宋体"/>
          <w:kern w:val="2"/>
          <w:sz w:val="21"/>
          <w:szCs w:val="21"/>
          <w:lang w:val="en-US" w:eastAsia="zh-CN"/>
        </w:rPr>
        <w:t>0</w:t>
      </w:r>
      <w:r w:rsidR="00A77E64">
        <w:rPr>
          <w:rFonts w:eastAsia="宋体" w:hint="eastAsia"/>
          <w:kern w:val="2"/>
          <w:sz w:val="21"/>
          <w:szCs w:val="21"/>
          <w:lang w:val="en-US" w:eastAsia="zh-CN"/>
        </w:rPr>
        <w:t>b</w:t>
      </w:r>
      <w:r w:rsidR="00A77E64">
        <w:rPr>
          <w:rFonts w:eastAsia="宋体"/>
          <w:kern w:val="2"/>
          <w:sz w:val="21"/>
          <w:szCs w:val="21"/>
          <w:lang w:val="en-US" w:eastAsia="zh-CN"/>
        </w:rPr>
        <w:t>-e</w:t>
      </w:r>
      <w:r w:rsidRPr="00D74FEF">
        <w:rPr>
          <w:rFonts w:eastAsia="宋体"/>
          <w:kern w:val="2"/>
          <w:sz w:val="21"/>
          <w:szCs w:val="21"/>
          <w:lang w:val="en-US" w:eastAsia="zh-CN"/>
        </w:rPr>
        <w:t xml:space="preserve">, RAN1 Chairman’s Notes, </w:t>
      </w:r>
      <w:r w:rsidR="00A77E64">
        <w:rPr>
          <w:rFonts w:eastAsia="宋体"/>
          <w:kern w:val="2"/>
          <w:sz w:val="21"/>
          <w:szCs w:val="21"/>
          <w:lang w:val="en-US" w:eastAsia="zh-CN"/>
        </w:rPr>
        <w:t>October</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14:paraId="15A0F7D2" w14:textId="5E6F95D8" w:rsidR="009557E3" w:rsidRPr="00A77E64" w:rsidRDefault="009557E3" w:rsidP="00A77E64">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12</w:t>
      </w:r>
      <w:r w:rsidR="00A77E64">
        <w:rPr>
          <w:rFonts w:eastAsia="宋体"/>
          <w:kern w:val="2"/>
          <w:sz w:val="21"/>
          <w:szCs w:val="21"/>
          <w:lang w:val="en-US" w:eastAsia="zh-CN"/>
        </w:rPr>
        <w:t>b-e</w:t>
      </w:r>
      <w:r w:rsidRPr="00D74FEF">
        <w:rPr>
          <w:rFonts w:eastAsia="宋体"/>
          <w:kern w:val="2"/>
          <w:sz w:val="21"/>
          <w:szCs w:val="21"/>
          <w:lang w:val="en-US" w:eastAsia="zh-CN"/>
        </w:rPr>
        <w:t xml:space="preserve">, RAN1 Chairman’s Notes, </w:t>
      </w:r>
      <w:r w:rsidR="00A77E64">
        <w:rPr>
          <w:rFonts w:eastAsia="宋体"/>
          <w:kern w:val="2"/>
          <w:sz w:val="21"/>
          <w:szCs w:val="21"/>
          <w:lang w:val="en-US" w:eastAsia="zh-CN"/>
        </w:rPr>
        <w:t>April</w:t>
      </w:r>
      <w:r w:rsidRPr="00D74FEF">
        <w:rPr>
          <w:rFonts w:eastAsia="宋体"/>
          <w:kern w:val="2"/>
          <w:sz w:val="21"/>
          <w:szCs w:val="21"/>
          <w:lang w:val="en-US" w:eastAsia="zh-CN"/>
        </w:rPr>
        <w:t xml:space="preserve"> 202</w:t>
      </w:r>
      <w:r>
        <w:rPr>
          <w:rFonts w:eastAsia="宋体"/>
          <w:kern w:val="2"/>
          <w:sz w:val="21"/>
          <w:szCs w:val="21"/>
          <w:lang w:val="en-US" w:eastAsia="zh-CN"/>
        </w:rPr>
        <w:t>3</w:t>
      </w:r>
      <w:r w:rsidRPr="00D74FEF">
        <w:rPr>
          <w:rFonts w:eastAsia="宋体"/>
          <w:kern w:val="2"/>
          <w:sz w:val="21"/>
          <w:szCs w:val="21"/>
          <w:lang w:val="en-US" w:eastAsia="zh-CN"/>
        </w:rPr>
        <w:t>.</w:t>
      </w:r>
    </w:p>
    <w:sectPr w:rsidR="009557E3" w:rsidRPr="00A77E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54A83" w14:textId="77777777" w:rsidR="00F86871" w:rsidRDefault="00F86871">
      <w:r>
        <w:separator/>
      </w:r>
    </w:p>
  </w:endnote>
  <w:endnote w:type="continuationSeparator" w:id="0">
    <w:p w14:paraId="3736ACE1" w14:textId="77777777" w:rsidR="00F86871" w:rsidRDefault="00F8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9861" w14:textId="77777777" w:rsidR="00F86871" w:rsidRDefault="00F86871">
      <w:r>
        <w:separator/>
      </w:r>
    </w:p>
  </w:footnote>
  <w:footnote w:type="continuationSeparator" w:id="0">
    <w:p w14:paraId="10FD8132" w14:textId="77777777" w:rsidR="00F86871" w:rsidRDefault="00F86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30"/>
  </w:num>
  <w:num w:numId="2" w16cid:durableId="76944869">
    <w:abstractNumId w:val="28"/>
  </w:num>
  <w:num w:numId="3" w16cid:durableId="396250030">
    <w:abstractNumId w:val="20"/>
  </w:num>
  <w:num w:numId="4" w16cid:durableId="125975154">
    <w:abstractNumId w:val="11"/>
  </w:num>
  <w:num w:numId="5" w16cid:durableId="2011447057">
    <w:abstractNumId w:val="0"/>
  </w:num>
  <w:num w:numId="6" w16cid:durableId="816413872">
    <w:abstractNumId w:val="12"/>
  </w:num>
  <w:num w:numId="7" w16cid:durableId="1040209178">
    <w:abstractNumId w:val="15"/>
  </w:num>
  <w:num w:numId="8" w16cid:durableId="182787111">
    <w:abstractNumId w:val="26"/>
  </w:num>
  <w:num w:numId="9" w16cid:durableId="1176070276">
    <w:abstractNumId w:val="24"/>
  </w:num>
  <w:num w:numId="10" w16cid:durableId="1493371673">
    <w:abstractNumId w:val="7"/>
  </w:num>
  <w:num w:numId="11" w16cid:durableId="1924795182">
    <w:abstractNumId w:val="13"/>
  </w:num>
  <w:num w:numId="12" w16cid:durableId="321397489">
    <w:abstractNumId w:val="14"/>
  </w:num>
  <w:num w:numId="13" w16cid:durableId="727387596">
    <w:abstractNumId w:val="1"/>
  </w:num>
  <w:num w:numId="14" w16cid:durableId="2061436934">
    <w:abstractNumId w:val="29"/>
  </w:num>
  <w:num w:numId="15" w16cid:durableId="86391081">
    <w:abstractNumId w:val="2"/>
  </w:num>
  <w:num w:numId="16" w16cid:durableId="262342634">
    <w:abstractNumId w:val="4"/>
  </w:num>
  <w:num w:numId="17" w16cid:durableId="967321396">
    <w:abstractNumId w:val="8"/>
  </w:num>
  <w:num w:numId="18" w16cid:durableId="561523238">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4"/>
  </w:num>
  <w:num w:numId="22" w16cid:durableId="1821191786">
    <w:abstractNumId w:val="18"/>
  </w:num>
  <w:num w:numId="23" w16cid:durableId="1980844749">
    <w:abstractNumId w:val="25"/>
  </w:num>
  <w:num w:numId="24" w16cid:durableId="337319532">
    <w:abstractNumId w:val="22"/>
  </w:num>
  <w:num w:numId="25" w16cid:durableId="778986213">
    <w:abstractNumId w:val="31"/>
  </w:num>
  <w:num w:numId="26" w16cid:durableId="108337730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27"/>
  </w:num>
  <w:num w:numId="28" w16cid:durableId="1605722161">
    <w:abstractNumId w:val="9"/>
  </w:num>
  <w:num w:numId="29" w16cid:durableId="1250240079">
    <w:abstractNumId w:val="3"/>
  </w:num>
  <w:num w:numId="30" w16cid:durableId="479544382">
    <w:abstractNumId w:val="6"/>
  </w:num>
  <w:num w:numId="31" w16cid:durableId="2035769414">
    <w:abstractNumId w:val="19"/>
  </w:num>
  <w:num w:numId="32" w16cid:durableId="1633057899">
    <w:abstractNumId w:val="16"/>
  </w:num>
  <w:num w:numId="33" w16cid:durableId="1562641405">
    <w:abstractNumId w:val="10"/>
  </w:num>
  <w:num w:numId="34" w16cid:durableId="1588273320">
    <w:abstractNumId w:val="5"/>
  </w:num>
  <w:num w:numId="35" w16cid:durableId="252055045">
    <w:abstractNumId w:val="32"/>
  </w:num>
  <w:num w:numId="36" w16cid:durableId="197737318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E1A"/>
    <w:rsid w:val="00036B2B"/>
    <w:rsid w:val="000424B5"/>
    <w:rsid w:val="00043C7F"/>
    <w:rsid w:val="000462DE"/>
    <w:rsid w:val="00046353"/>
    <w:rsid w:val="000463C4"/>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90059"/>
    <w:rsid w:val="000907E6"/>
    <w:rsid w:val="0009090D"/>
    <w:rsid w:val="000914A5"/>
    <w:rsid w:val="00094785"/>
    <w:rsid w:val="0009518E"/>
    <w:rsid w:val="000A0D3F"/>
    <w:rsid w:val="000A16E3"/>
    <w:rsid w:val="000A234B"/>
    <w:rsid w:val="000A6C8B"/>
    <w:rsid w:val="000B1A96"/>
    <w:rsid w:val="000B1E99"/>
    <w:rsid w:val="000B2146"/>
    <w:rsid w:val="000B3887"/>
    <w:rsid w:val="000B478F"/>
    <w:rsid w:val="000D0FEE"/>
    <w:rsid w:val="000D14D9"/>
    <w:rsid w:val="000D6F7F"/>
    <w:rsid w:val="000E1087"/>
    <w:rsid w:val="000E1329"/>
    <w:rsid w:val="000E1825"/>
    <w:rsid w:val="000E2252"/>
    <w:rsid w:val="000E7253"/>
    <w:rsid w:val="000F3AF9"/>
    <w:rsid w:val="00102EA2"/>
    <w:rsid w:val="00104445"/>
    <w:rsid w:val="001145AE"/>
    <w:rsid w:val="00114D23"/>
    <w:rsid w:val="0011513B"/>
    <w:rsid w:val="001162F7"/>
    <w:rsid w:val="001164B4"/>
    <w:rsid w:val="001176E0"/>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D17"/>
    <w:rsid w:val="00315A85"/>
    <w:rsid w:val="00316EC1"/>
    <w:rsid w:val="00323CEF"/>
    <w:rsid w:val="00323E68"/>
    <w:rsid w:val="003241F5"/>
    <w:rsid w:val="00327995"/>
    <w:rsid w:val="0032799B"/>
    <w:rsid w:val="00327FDF"/>
    <w:rsid w:val="00330D51"/>
    <w:rsid w:val="00331059"/>
    <w:rsid w:val="00331B7B"/>
    <w:rsid w:val="00332676"/>
    <w:rsid w:val="00332B4E"/>
    <w:rsid w:val="00332D5A"/>
    <w:rsid w:val="00333306"/>
    <w:rsid w:val="003342BB"/>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DD7"/>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5036"/>
    <w:rsid w:val="0041071C"/>
    <w:rsid w:val="00410768"/>
    <w:rsid w:val="00411227"/>
    <w:rsid w:val="004132E1"/>
    <w:rsid w:val="0041349D"/>
    <w:rsid w:val="00417A4A"/>
    <w:rsid w:val="004203D9"/>
    <w:rsid w:val="00421A92"/>
    <w:rsid w:val="004224BC"/>
    <w:rsid w:val="0042362C"/>
    <w:rsid w:val="00427ADC"/>
    <w:rsid w:val="004304DA"/>
    <w:rsid w:val="00432349"/>
    <w:rsid w:val="004342EE"/>
    <w:rsid w:val="004403DF"/>
    <w:rsid w:val="00442B7B"/>
    <w:rsid w:val="00446A36"/>
    <w:rsid w:val="004501D6"/>
    <w:rsid w:val="00450D94"/>
    <w:rsid w:val="00451487"/>
    <w:rsid w:val="004523AA"/>
    <w:rsid w:val="004535DC"/>
    <w:rsid w:val="00460448"/>
    <w:rsid w:val="004607C3"/>
    <w:rsid w:val="00461621"/>
    <w:rsid w:val="0046459B"/>
    <w:rsid w:val="00464A09"/>
    <w:rsid w:val="00464F81"/>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5124A"/>
    <w:rsid w:val="0055234A"/>
    <w:rsid w:val="00553FF7"/>
    <w:rsid w:val="00555032"/>
    <w:rsid w:val="00557563"/>
    <w:rsid w:val="00557EA2"/>
    <w:rsid w:val="005618C3"/>
    <w:rsid w:val="00562AD5"/>
    <w:rsid w:val="00565751"/>
    <w:rsid w:val="00570408"/>
    <w:rsid w:val="005707ED"/>
    <w:rsid w:val="005714D8"/>
    <w:rsid w:val="00574AE9"/>
    <w:rsid w:val="0057518A"/>
    <w:rsid w:val="00580F1F"/>
    <w:rsid w:val="005837BE"/>
    <w:rsid w:val="00585E8C"/>
    <w:rsid w:val="0058675F"/>
    <w:rsid w:val="00586814"/>
    <w:rsid w:val="005871CF"/>
    <w:rsid w:val="00587EE4"/>
    <w:rsid w:val="00590965"/>
    <w:rsid w:val="0059444C"/>
    <w:rsid w:val="0059456A"/>
    <w:rsid w:val="0059521F"/>
    <w:rsid w:val="005A0DD4"/>
    <w:rsid w:val="005A2620"/>
    <w:rsid w:val="005A5642"/>
    <w:rsid w:val="005A584C"/>
    <w:rsid w:val="005A6EE8"/>
    <w:rsid w:val="005A7072"/>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80A"/>
    <w:rsid w:val="005E6419"/>
    <w:rsid w:val="005E729E"/>
    <w:rsid w:val="00601139"/>
    <w:rsid w:val="00601726"/>
    <w:rsid w:val="006030B5"/>
    <w:rsid w:val="00603FD9"/>
    <w:rsid w:val="006063B4"/>
    <w:rsid w:val="006063F7"/>
    <w:rsid w:val="00606666"/>
    <w:rsid w:val="00610DEC"/>
    <w:rsid w:val="00611E7E"/>
    <w:rsid w:val="00613F71"/>
    <w:rsid w:val="00614FD1"/>
    <w:rsid w:val="0061591C"/>
    <w:rsid w:val="006166B2"/>
    <w:rsid w:val="0061758E"/>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71A1"/>
    <w:rsid w:val="006B0009"/>
    <w:rsid w:val="006B0DF7"/>
    <w:rsid w:val="006C329F"/>
    <w:rsid w:val="006C34AA"/>
    <w:rsid w:val="006C61DA"/>
    <w:rsid w:val="006D120D"/>
    <w:rsid w:val="006D159D"/>
    <w:rsid w:val="006D16AC"/>
    <w:rsid w:val="006D1893"/>
    <w:rsid w:val="006D20F5"/>
    <w:rsid w:val="006D2443"/>
    <w:rsid w:val="006D3583"/>
    <w:rsid w:val="006D3A36"/>
    <w:rsid w:val="006D401A"/>
    <w:rsid w:val="006D4320"/>
    <w:rsid w:val="006D436A"/>
    <w:rsid w:val="006D4890"/>
    <w:rsid w:val="006D581B"/>
    <w:rsid w:val="006D7FFA"/>
    <w:rsid w:val="006E0C6F"/>
    <w:rsid w:val="006E1C2A"/>
    <w:rsid w:val="006E5153"/>
    <w:rsid w:val="006E56D1"/>
    <w:rsid w:val="006E5A13"/>
    <w:rsid w:val="006F0A3A"/>
    <w:rsid w:val="006F0D4D"/>
    <w:rsid w:val="006F184B"/>
    <w:rsid w:val="006F2F6E"/>
    <w:rsid w:val="006F433A"/>
    <w:rsid w:val="006F4660"/>
    <w:rsid w:val="00700AE0"/>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1C9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D5A"/>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6209B"/>
    <w:rsid w:val="0096239D"/>
    <w:rsid w:val="0096277B"/>
    <w:rsid w:val="009666A8"/>
    <w:rsid w:val="009705C1"/>
    <w:rsid w:val="009712CB"/>
    <w:rsid w:val="0097175A"/>
    <w:rsid w:val="0097350F"/>
    <w:rsid w:val="00974246"/>
    <w:rsid w:val="00974C90"/>
    <w:rsid w:val="009754CE"/>
    <w:rsid w:val="009757F1"/>
    <w:rsid w:val="009758CC"/>
    <w:rsid w:val="00976717"/>
    <w:rsid w:val="00980691"/>
    <w:rsid w:val="00980979"/>
    <w:rsid w:val="00980D43"/>
    <w:rsid w:val="00983149"/>
    <w:rsid w:val="009844B6"/>
    <w:rsid w:val="009858AD"/>
    <w:rsid w:val="009863F5"/>
    <w:rsid w:val="009878A1"/>
    <w:rsid w:val="00991E04"/>
    <w:rsid w:val="00992783"/>
    <w:rsid w:val="00994372"/>
    <w:rsid w:val="00996392"/>
    <w:rsid w:val="00996954"/>
    <w:rsid w:val="009971D6"/>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047"/>
    <w:rsid w:val="009E151D"/>
    <w:rsid w:val="009E5C05"/>
    <w:rsid w:val="009E7478"/>
    <w:rsid w:val="009F00A3"/>
    <w:rsid w:val="009F0E50"/>
    <w:rsid w:val="009F103C"/>
    <w:rsid w:val="009F29E1"/>
    <w:rsid w:val="009F52CC"/>
    <w:rsid w:val="009F6027"/>
    <w:rsid w:val="009F61F1"/>
    <w:rsid w:val="009F6A47"/>
    <w:rsid w:val="00A007A9"/>
    <w:rsid w:val="00A03270"/>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3B1D"/>
    <w:rsid w:val="00A7621D"/>
    <w:rsid w:val="00A77E64"/>
    <w:rsid w:val="00A8009E"/>
    <w:rsid w:val="00A82B3A"/>
    <w:rsid w:val="00A82EE3"/>
    <w:rsid w:val="00A8364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787"/>
    <w:rsid w:val="00B624F6"/>
    <w:rsid w:val="00B62986"/>
    <w:rsid w:val="00B62BC6"/>
    <w:rsid w:val="00B64D87"/>
    <w:rsid w:val="00B66C26"/>
    <w:rsid w:val="00B7112C"/>
    <w:rsid w:val="00B71E4D"/>
    <w:rsid w:val="00B728E3"/>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2B43"/>
    <w:rsid w:val="00C6300D"/>
    <w:rsid w:val="00C630FC"/>
    <w:rsid w:val="00C6419F"/>
    <w:rsid w:val="00C66040"/>
    <w:rsid w:val="00C71AED"/>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2040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53A03"/>
    <w:rsid w:val="00E56C85"/>
    <w:rsid w:val="00E611E8"/>
    <w:rsid w:val="00E61421"/>
    <w:rsid w:val="00E61B00"/>
    <w:rsid w:val="00E72696"/>
    <w:rsid w:val="00E743B6"/>
    <w:rsid w:val="00E812CE"/>
    <w:rsid w:val="00E84DBB"/>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2C69"/>
    <w:rsid w:val="00EC3180"/>
    <w:rsid w:val="00EC3BD0"/>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79B3"/>
    <w:rsid w:val="00F77C41"/>
    <w:rsid w:val="00F80DEC"/>
    <w:rsid w:val="00F83623"/>
    <w:rsid w:val="00F84628"/>
    <w:rsid w:val="00F85301"/>
    <w:rsid w:val="00F862B2"/>
    <w:rsid w:val="00F86871"/>
    <w:rsid w:val="00F87446"/>
    <w:rsid w:val="00F907D1"/>
    <w:rsid w:val="00F91FBC"/>
    <w:rsid w:val="00F941A6"/>
    <w:rsid w:val="00F9452F"/>
    <w:rsid w:val="00F947EA"/>
    <w:rsid w:val="00F94C0D"/>
    <w:rsid w:val="00F954EA"/>
    <w:rsid w:val="00F95C53"/>
    <w:rsid w:val="00FA09B5"/>
    <w:rsid w:val="00FA0B43"/>
    <w:rsid w:val="00FA4099"/>
    <w:rsid w:val="00FA6270"/>
    <w:rsid w:val="00FA714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5544</TotalTime>
  <Pages>6</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353</cp:revision>
  <cp:lastPrinted>2002-04-23T01:10:00Z</cp:lastPrinted>
  <dcterms:created xsi:type="dcterms:W3CDTF">2022-11-02T11:55:00Z</dcterms:created>
  <dcterms:modified xsi:type="dcterms:W3CDTF">2023-05-12T02:38:00Z</dcterms:modified>
</cp:coreProperties>
</file>